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E19" w:rsidRPr="0079592A" w:rsidRDefault="00554E19" w:rsidP="00554E19">
      <w:pPr>
        <w:spacing w:line="1200" w:lineRule="exact"/>
        <w:ind w:leftChars="-100" w:left="-210"/>
        <w:jc w:val="center"/>
        <w:rPr>
          <w:rFonts w:ascii="方正姚体" w:eastAsia="方正姚体" w:hAnsi="新宋体"/>
          <w:color w:val="FF0000"/>
          <w:spacing w:val="-80"/>
          <w:w w:val="90"/>
          <w:sz w:val="68"/>
          <w:szCs w:val="68"/>
        </w:rPr>
      </w:pPr>
    </w:p>
    <w:p w:rsidR="00554E19" w:rsidRPr="00043E0F" w:rsidRDefault="00554E19" w:rsidP="00554E19">
      <w:pPr>
        <w:jc w:val="center"/>
        <w:rPr>
          <w:rFonts w:ascii="仿宋_GB2312" w:eastAsia="仿宋_GB2312"/>
          <w:w w:val="90"/>
          <w:sz w:val="28"/>
          <w:szCs w:val="28"/>
        </w:rPr>
      </w:pPr>
    </w:p>
    <w:p w:rsidR="00554E19" w:rsidRPr="00043E0F" w:rsidRDefault="00554E19" w:rsidP="00554E19">
      <w:pPr>
        <w:adjustRightInd w:val="0"/>
        <w:snapToGrid w:val="0"/>
        <w:spacing w:line="288" w:lineRule="auto"/>
        <w:jc w:val="center"/>
        <w:rPr>
          <w:rFonts w:ascii="仿宋_GB2312" w:eastAsia="仿宋_GB2312" w:hAnsi="宋体"/>
          <w:sz w:val="30"/>
          <w:szCs w:val="30"/>
        </w:rPr>
      </w:pPr>
      <w:r w:rsidRPr="00043E0F">
        <w:rPr>
          <w:rFonts w:ascii="仿宋_GB2312" w:eastAsia="仿宋_GB2312" w:hAnsi="宋体" w:hint="eastAsia"/>
          <w:sz w:val="30"/>
          <w:szCs w:val="30"/>
        </w:rPr>
        <w:t>工训党</w:t>
      </w:r>
      <w:r w:rsidRPr="00043E0F">
        <w:rPr>
          <w:rFonts w:ascii="仿宋_GB2312" w:eastAsia="仿宋_GB2312" w:hint="eastAsia"/>
          <w:sz w:val="30"/>
          <w:szCs w:val="30"/>
        </w:rPr>
        <w:t>〔20</w:t>
      </w:r>
      <w:r>
        <w:rPr>
          <w:rFonts w:ascii="仿宋_GB2312" w:eastAsia="仿宋_GB2312" w:hint="eastAsia"/>
          <w:sz w:val="30"/>
          <w:szCs w:val="30"/>
        </w:rPr>
        <w:t>2</w:t>
      </w:r>
      <w:r w:rsidR="00227048">
        <w:rPr>
          <w:rFonts w:ascii="仿宋_GB2312" w:eastAsia="仿宋_GB2312" w:hint="eastAsia"/>
          <w:sz w:val="30"/>
          <w:szCs w:val="30"/>
        </w:rPr>
        <w:t>1</w:t>
      </w:r>
      <w:r w:rsidRPr="00043E0F">
        <w:rPr>
          <w:rFonts w:ascii="仿宋_GB2312" w:eastAsia="仿宋_GB2312" w:hint="eastAsia"/>
          <w:sz w:val="30"/>
          <w:szCs w:val="30"/>
        </w:rPr>
        <w:t>〕</w:t>
      </w:r>
      <w:r w:rsidR="00227048">
        <w:rPr>
          <w:rFonts w:ascii="仿宋_GB2312" w:eastAsia="仿宋_GB2312" w:hint="eastAsia"/>
          <w:sz w:val="30"/>
          <w:szCs w:val="30"/>
        </w:rPr>
        <w:t>6</w:t>
      </w:r>
      <w:r w:rsidRPr="00043E0F">
        <w:rPr>
          <w:rFonts w:ascii="仿宋_GB2312" w:eastAsia="仿宋_GB2312" w:hAnsi="宋体" w:hint="eastAsia"/>
          <w:sz w:val="30"/>
          <w:szCs w:val="30"/>
        </w:rPr>
        <w:t>号</w:t>
      </w:r>
    </w:p>
    <w:p w:rsidR="00554E19" w:rsidRPr="00043E0F" w:rsidRDefault="00554E19" w:rsidP="00554E19">
      <w:pPr>
        <w:adjustRightInd w:val="0"/>
        <w:snapToGrid w:val="0"/>
        <w:jc w:val="center"/>
        <w:rPr>
          <w:rFonts w:ascii="仿宋_GB2312" w:eastAsia="仿宋_GB2312" w:hAnsi="宋体"/>
          <w:szCs w:val="21"/>
        </w:rPr>
      </w:pPr>
    </w:p>
    <w:p w:rsidR="00554E19" w:rsidRPr="00043E0F" w:rsidRDefault="00554E19" w:rsidP="00554E19">
      <w:pPr>
        <w:spacing w:line="240" w:lineRule="exact"/>
        <w:rPr>
          <w:rFonts w:ascii="方正大标宋简体" w:eastAsia="方正大标宋简体"/>
          <w:w w:val="90"/>
          <w:szCs w:val="21"/>
        </w:rPr>
      </w:pPr>
    </w:p>
    <w:p w:rsidR="00554E19" w:rsidRDefault="00554E19" w:rsidP="00554E19">
      <w:pPr>
        <w:pStyle w:val="p0"/>
        <w:snapToGrid w:val="0"/>
        <w:spacing w:line="300" w:lineRule="auto"/>
        <w:jc w:val="center"/>
        <w:rPr>
          <w:rFonts w:ascii="方正小标宋简体" w:eastAsia="方正小标宋简体"/>
          <w:sz w:val="44"/>
          <w:szCs w:val="44"/>
        </w:rPr>
      </w:pPr>
      <w:r w:rsidRPr="004C259E">
        <w:rPr>
          <w:rFonts w:ascii="方正小标宋简体" w:eastAsia="方正小标宋简体" w:hint="eastAsia"/>
          <w:sz w:val="44"/>
          <w:szCs w:val="44"/>
        </w:rPr>
        <w:t>中共工程训练中心党总支委员会</w:t>
      </w:r>
      <w:r>
        <w:rPr>
          <w:rFonts w:ascii="方正小标宋简体" w:eastAsia="方正小标宋简体" w:hint="eastAsia"/>
          <w:sz w:val="44"/>
          <w:szCs w:val="44"/>
        </w:rPr>
        <w:t>关于</w:t>
      </w:r>
    </w:p>
    <w:p w:rsidR="00554E19" w:rsidRDefault="00554E19" w:rsidP="00554E19">
      <w:pPr>
        <w:pStyle w:val="p0"/>
        <w:snapToGrid w:val="0"/>
        <w:spacing w:line="300" w:lineRule="auto"/>
        <w:jc w:val="center"/>
        <w:rPr>
          <w:rFonts w:ascii="方正小标宋简体" w:eastAsia="方正小标宋简体"/>
          <w:sz w:val="44"/>
          <w:szCs w:val="44"/>
        </w:rPr>
      </w:pPr>
      <w:r>
        <w:rPr>
          <w:rFonts w:ascii="方正小标宋简体" w:eastAsia="方正小标宋简体" w:hint="eastAsia"/>
          <w:sz w:val="44"/>
          <w:szCs w:val="44"/>
        </w:rPr>
        <w:t>印发《</w:t>
      </w:r>
      <w:r w:rsidRPr="005C606D">
        <w:rPr>
          <w:rFonts w:ascii="方正小标宋简体" w:eastAsia="方正小标宋简体" w:hint="eastAsia"/>
          <w:sz w:val="44"/>
          <w:szCs w:val="44"/>
        </w:rPr>
        <w:t>工程训练中心202</w:t>
      </w:r>
      <w:r w:rsidR="00227048">
        <w:rPr>
          <w:rFonts w:ascii="方正小标宋简体" w:eastAsia="方正小标宋简体" w:hint="eastAsia"/>
          <w:sz w:val="44"/>
          <w:szCs w:val="44"/>
        </w:rPr>
        <w:t>1</w:t>
      </w:r>
      <w:r w:rsidRPr="005C606D">
        <w:rPr>
          <w:rFonts w:ascii="方正小标宋简体" w:eastAsia="方正小标宋简体" w:hint="eastAsia"/>
          <w:sz w:val="44"/>
          <w:szCs w:val="44"/>
        </w:rPr>
        <w:t>年党建工作要点</w:t>
      </w:r>
      <w:r>
        <w:rPr>
          <w:rFonts w:ascii="方正小标宋简体" w:eastAsia="方正小标宋简体" w:hint="eastAsia"/>
          <w:sz w:val="44"/>
          <w:szCs w:val="44"/>
        </w:rPr>
        <w:t>》</w:t>
      </w:r>
    </w:p>
    <w:p w:rsidR="00554E19" w:rsidRPr="00530EE1" w:rsidRDefault="00554E19" w:rsidP="00554E19">
      <w:pPr>
        <w:pStyle w:val="p0"/>
        <w:snapToGrid w:val="0"/>
        <w:spacing w:line="300" w:lineRule="auto"/>
        <w:jc w:val="center"/>
        <w:rPr>
          <w:rFonts w:ascii="方正小标宋简体" w:eastAsia="方正小标宋简体"/>
          <w:sz w:val="44"/>
          <w:szCs w:val="44"/>
        </w:rPr>
      </w:pPr>
      <w:r>
        <w:rPr>
          <w:rFonts w:ascii="方正小标宋简体" w:eastAsia="方正小标宋简体" w:hint="eastAsia"/>
          <w:sz w:val="44"/>
          <w:szCs w:val="44"/>
        </w:rPr>
        <w:t>的通知</w:t>
      </w:r>
    </w:p>
    <w:p w:rsidR="00554E19" w:rsidRPr="000E21BA" w:rsidRDefault="00554E19" w:rsidP="00554E19">
      <w:pPr>
        <w:adjustRightInd w:val="0"/>
        <w:snapToGrid w:val="0"/>
        <w:spacing w:line="288" w:lineRule="auto"/>
        <w:rPr>
          <w:rFonts w:ascii="仿宋_GB2312" w:eastAsia="仿宋_GB2312"/>
          <w:sz w:val="32"/>
          <w:szCs w:val="32"/>
        </w:rPr>
      </w:pPr>
    </w:p>
    <w:p w:rsidR="00554E19" w:rsidRPr="004F25AF" w:rsidRDefault="00554E19" w:rsidP="00554E19">
      <w:pPr>
        <w:widowControl/>
        <w:jc w:val="left"/>
        <w:rPr>
          <w:rFonts w:ascii="仿宋_GB2312" w:eastAsia="仿宋_GB2312"/>
          <w:sz w:val="32"/>
          <w:szCs w:val="32"/>
        </w:rPr>
      </w:pPr>
      <w:r w:rsidRPr="004F25AF">
        <w:rPr>
          <w:rFonts w:ascii="仿宋_GB2312" w:eastAsia="仿宋_GB2312"/>
          <w:sz w:val="32"/>
          <w:szCs w:val="32"/>
        </w:rPr>
        <w:t>各支部</w:t>
      </w:r>
      <w:r w:rsidR="004F04C0">
        <w:rPr>
          <w:rFonts w:ascii="仿宋_GB2312" w:eastAsia="仿宋_GB2312" w:hint="eastAsia"/>
          <w:sz w:val="32"/>
          <w:szCs w:val="32"/>
        </w:rPr>
        <w:t>、各部（办）</w:t>
      </w:r>
      <w:r w:rsidRPr="004F25AF">
        <w:rPr>
          <w:rFonts w:ascii="仿宋_GB2312" w:eastAsia="仿宋_GB2312"/>
          <w:sz w:val="32"/>
          <w:szCs w:val="32"/>
        </w:rPr>
        <w:t>：</w:t>
      </w:r>
    </w:p>
    <w:p w:rsidR="00554E19" w:rsidRPr="004F25AF" w:rsidRDefault="00554E19" w:rsidP="00554E19">
      <w:pPr>
        <w:widowControl/>
        <w:ind w:firstLineChars="200" w:firstLine="640"/>
        <w:jc w:val="left"/>
        <w:rPr>
          <w:rFonts w:ascii="仿宋_GB2312" w:eastAsia="仿宋_GB2312"/>
          <w:sz w:val="32"/>
          <w:szCs w:val="32"/>
        </w:rPr>
      </w:pPr>
      <w:r w:rsidRPr="004F25AF">
        <w:rPr>
          <w:rFonts w:ascii="仿宋_GB2312" w:eastAsia="仿宋_GB2312"/>
          <w:sz w:val="32"/>
          <w:szCs w:val="32"/>
        </w:rPr>
        <w:t>《</w:t>
      </w:r>
      <w:r w:rsidRPr="005C606D">
        <w:rPr>
          <w:rFonts w:ascii="仿宋_GB2312" w:eastAsia="仿宋_GB2312" w:hint="eastAsia"/>
          <w:sz w:val="32"/>
          <w:szCs w:val="32"/>
        </w:rPr>
        <w:t>工程训练中心202</w:t>
      </w:r>
      <w:r w:rsidR="00227048">
        <w:rPr>
          <w:rFonts w:ascii="仿宋_GB2312" w:eastAsia="仿宋_GB2312" w:hint="eastAsia"/>
          <w:sz w:val="32"/>
          <w:szCs w:val="32"/>
        </w:rPr>
        <w:t>1</w:t>
      </w:r>
      <w:r w:rsidRPr="005C606D">
        <w:rPr>
          <w:rFonts w:ascii="仿宋_GB2312" w:eastAsia="仿宋_GB2312" w:hint="eastAsia"/>
          <w:sz w:val="32"/>
          <w:szCs w:val="32"/>
        </w:rPr>
        <w:t>年党建工作要点</w:t>
      </w:r>
      <w:r w:rsidRPr="004F25AF">
        <w:rPr>
          <w:rFonts w:ascii="仿宋_GB2312" w:eastAsia="仿宋_GB2312"/>
          <w:sz w:val="32"/>
          <w:szCs w:val="32"/>
        </w:rPr>
        <w:t>》经202</w:t>
      </w:r>
      <w:r w:rsidR="00227048">
        <w:rPr>
          <w:rFonts w:ascii="仿宋_GB2312" w:eastAsia="仿宋_GB2312" w:hint="eastAsia"/>
          <w:sz w:val="32"/>
          <w:szCs w:val="32"/>
        </w:rPr>
        <w:t>1</w:t>
      </w:r>
      <w:r w:rsidRPr="004F25AF">
        <w:rPr>
          <w:rFonts w:ascii="仿宋_GB2312" w:eastAsia="仿宋_GB2312"/>
          <w:sz w:val="32"/>
          <w:szCs w:val="32"/>
        </w:rPr>
        <w:t>年</w:t>
      </w:r>
      <w:r w:rsidR="00227048">
        <w:rPr>
          <w:rFonts w:ascii="仿宋_GB2312" w:eastAsia="仿宋_GB2312" w:hint="eastAsia"/>
          <w:sz w:val="32"/>
          <w:szCs w:val="32"/>
        </w:rPr>
        <w:t>3</w:t>
      </w:r>
      <w:r w:rsidRPr="004F25AF">
        <w:rPr>
          <w:rFonts w:ascii="仿宋_GB2312" w:eastAsia="仿宋_GB2312"/>
          <w:sz w:val="32"/>
          <w:szCs w:val="32"/>
        </w:rPr>
        <w:t>月</w:t>
      </w:r>
      <w:r>
        <w:rPr>
          <w:rFonts w:ascii="仿宋_GB2312" w:eastAsia="仿宋_GB2312" w:hint="eastAsia"/>
          <w:sz w:val="32"/>
          <w:szCs w:val="32"/>
        </w:rPr>
        <w:t>29</w:t>
      </w:r>
      <w:r w:rsidRPr="004F25AF">
        <w:rPr>
          <w:rFonts w:ascii="仿宋_GB2312" w:eastAsia="仿宋_GB2312"/>
          <w:sz w:val="32"/>
          <w:szCs w:val="32"/>
        </w:rPr>
        <w:t>日第</w:t>
      </w:r>
      <w:r>
        <w:rPr>
          <w:rFonts w:ascii="仿宋_GB2312" w:eastAsia="仿宋_GB2312" w:hint="eastAsia"/>
          <w:sz w:val="32"/>
          <w:szCs w:val="32"/>
        </w:rPr>
        <w:t>四</w:t>
      </w:r>
      <w:r w:rsidRPr="004F25AF">
        <w:rPr>
          <w:rFonts w:ascii="仿宋_GB2312" w:eastAsia="仿宋_GB2312"/>
          <w:sz w:val="32"/>
          <w:szCs w:val="32"/>
        </w:rPr>
        <w:t>届党总支第</w:t>
      </w:r>
      <w:r w:rsidR="00227048">
        <w:rPr>
          <w:rFonts w:ascii="仿宋_GB2312" w:eastAsia="仿宋_GB2312" w:hint="eastAsia"/>
          <w:sz w:val="32"/>
          <w:szCs w:val="32"/>
        </w:rPr>
        <w:t>20</w:t>
      </w:r>
      <w:r w:rsidRPr="004F25AF">
        <w:rPr>
          <w:rFonts w:ascii="仿宋_GB2312" w:eastAsia="仿宋_GB2312"/>
          <w:sz w:val="32"/>
          <w:szCs w:val="32"/>
        </w:rPr>
        <w:t>次会议通过，现予印发，请认真组织实施。</w:t>
      </w:r>
    </w:p>
    <w:p w:rsidR="00554E19" w:rsidRPr="00A04F75" w:rsidRDefault="00554E19" w:rsidP="00554E19">
      <w:pPr>
        <w:spacing w:line="400" w:lineRule="exact"/>
        <w:ind w:firstLine="646"/>
        <w:rPr>
          <w:rFonts w:ascii="仿宋_GB2312" w:eastAsia="仿宋_GB2312"/>
          <w:sz w:val="32"/>
          <w:szCs w:val="32"/>
        </w:rPr>
      </w:pPr>
    </w:p>
    <w:p w:rsidR="00554E19" w:rsidRPr="00A04F75" w:rsidRDefault="00554E19" w:rsidP="00554E19">
      <w:pPr>
        <w:spacing w:line="400" w:lineRule="exact"/>
        <w:ind w:firstLine="646"/>
        <w:rPr>
          <w:rFonts w:ascii="仿宋_GB2312" w:eastAsia="仿宋_GB2312"/>
          <w:sz w:val="32"/>
          <w:szCs w:val="32"/>
        </w:rPr>
      </w:pPr>
    </w:p>
    <w:p w:rsidR="00554E19" w:rsidRPr="00A04F75" w:rsidRDefault="00554E19" w:rsidP="00554E19">
      <w:pPr>
        <w:snapToGrid w:val="0"/>
        <w:spacing w:line="312" w:lineRule="auto"/>
        <w:ind w:firstLineChars="200" w:firstLine="640"/>
        <w:rPr>
          <w:rFonts w:ascii="仿宋_GB2312" w:eastAsia="仿宋_GB2312"/>
          <w:sz w:val="32"/>
          <w:szCs w:val="32"/>
        </w:rPr>
      </w:pPr>
      <w:r w:rsidRPr="00A04F75">
        <w:rPr>
          <w:rFonts w:ascii="仿宋_GB2312" w:eastAsia="仿宋_GB2312" w:hint="eastAsia"/>
          <w:sz w:val="32"/>
          <w:szCs w:val="32"/>
        </w:rPr>
        <w:t xml:space="preserve">　　　　　　　　　　　　　　工程训练中心党总支</w:t>
      </w:r>
    </w:p>
    <w:p w:rsidR="00554E19" w:rsidRPr="00A04F75" w:rsidRDefault="00554E19" w:rsidP="00554E19">
      <w:pPr>
        <w:snapToGrid w:val="0"/>
        <w:spacing w:line="312" w:lineRule="auto"/>
        <w:ind w:firstLineChars="200" w:firstLine="640"/>
        <w:rPr>
          <w:rFonts w:ascii="仿宋_GB2312" w:eastAsia="仿宋_GB2312"/>
          <w:sz w:val="32"/>
          <w:szCs w:val="32"/>
        </w:rPr>
      </w:pPr>
      <w:r w:rsidRPr="00A04F75">
        <w:rPr>
          <w:rFonts w:ascii="仿宋_GB2312" w:eastAsia="仿宋_GB2312" w:hint="eastAsia"/>
          <w:sz w:val="32"/>
          <w:szCs w:val="32"/>
        </w:rPr>
        <w:t xml:space="preserve">                           　 20</w:t>
      </w:r>
      <w:r>
        <w:rPr>
          <w:rFonts w:ascii="仿宋_GB2312" w:eastAsia="仿宋_GB2312" w:hint="eastAsia"/>
          <w:sz w:val="32"/>
          <w:szCs w:val="32"/>
        </w:rPr>
        <w:t>2</w:t>
      </w:r>
      <w:r w:rsidR="00227048">
        <w:rPr>
          <w:rFonts w:ascii="仿宋_GB2312" w:eastAsia="仿宋_GB2312" w:hint="eastAsia"/>
          <w:sz w:val="32"/>
          <w:szCs w:val="32"/>
        </w:rPr>
        <w:t>1</w:t>
      </w:r>
      <w:r w:rsidRPr="00A04F75">
        <w:rPr>
          <w:rFonts w:ascii="仿宋_GB2312" w:eastAsia="仿宋_GB2312" w:hint="eastAsia"/>
          <w:sz w:val="32"/>
          <w:szCs w:val="32"/>
        </w:rPr>
        <w:t>年</w:t>
      </w:r>
      <w:r w:rsidR="00227048">
        <w:rPr>
          <w:rFonts w:ascii="仿宋_GB2312" w:eastAsia="仿宋_GB2312" w:hint="eastAsia"/>
          <w:sz w:val="32"/>
          <w:szCs w:val="32"/>
        </w:rPr>
        <w:t>3</w:t>
      </w:r>
      <w:r w:rsidRPr="00A04F75">
        <w:rPr>
          <w:rFonts w:ascii="仿宋_GB2312" w:eastAsia="仿宋_GB2312" w:hint="eastAsia"/>
          <w:sz w:val="32"/>
          <w:szCs w:val="32"/>
        </w:rPr>
        <w:t>月</w:t>
      </w:r>
      <w:r>
        <w:rPr>
          <w:rFonts w:ascii="仿宋_GB2312" w:eastAsia="仿宋_GB2312" w:hint="eastAsia"/>
          <w:sz w:val="32"/>
          <w:szCs w:val="32"/>
        </w:rPr>
        <w:t>29</w:t>
      </w:r>
      <w:r w:rsidRPr="00A04F75">
        <w:rPr>
          <w:rFonts w:ascii="仿宋_GB2312" w:eastAsia="仿宋_GB2312" w:hint="eastAsia"/>
          <w:sz w:val="32"/>
          <w:szCs w:val="32"/>
        </w:rPr>
        <w:t>日</w:t>
      </w:r>
    </w:p>
    <w:p w:rsidR="00554E19" w:rsidRDefault="00554E19" w:rsidP="00554E19">
      <w:pPr>
        <w:snapToGrid w:val="0"/>
        <w:spacing w:line="312" w:lineRule="auto"/>
        <w:ind w:firstLineChars="200" w:firstLine="560"/>
        <w:rPr>
          <w:rFonts w:ascii="仿宋_GB2312" w:eastAsia="仿宋_GB2312"/>
          <w:sz w:val="28"/>
          <w:szCs w:val="28"/>
        </w:rPr>
      </w:pPr>
    </w:p>
    <w:p w:rsidR="00554E19" w:rsidRDefault="00554E19" w:rsidP="00554E19">
      <w:pPr>
        <w:snapToGrid w:val="0"/>
        <w:spacing w:line="312" w:lineRule="auto"/>
        <w:ind w:firstLineChars="200" w:firstLine="560"/>
        <w:rPr>
          <w:rFonts w:ascii="仿宋_GB2312" w:eastAsia="仿宋_GB2312"/>
          <w:sz w:val="28"/>
          <w:szCs w:val="28"/>
        </w:rPr>
      </w:pPr>
    </w:p>
    <w:p w:rsidR="00554E19" w:rsidRDefault="00554E19" w:rsidP="00554E19">
      <w:pPr>
        <w:pStyle w:val="a3"/>
        <w:adjustRightInd w:val="0"/>
        <w:snapToGrid w:val="0"/>
        <w:spacing w:line="216" w:lineRule="auto"/>
        <w:rPr>
          <w:rFonts w:ascii="方正小标宋简体" w:eastAsia="方正小标宋简体"/>
          <w:strike/>
          <w:sz w:val="28"/>
          <w:szCs w:val="28"/>
        </w:rPr>
      </w:pPr>
    </w:p>
    <w:p w:rsidR="00554E19" w:rsidRDefault="00554E19" w:rsidP="00554E19">
      <w:pPr>
        <w:pStyle w:val="a3"/>
        <w:adjustRightInd w:val="0"/>
        <w:snapToGrid w:val="0"/>
        <w:spacing w:line="216" w:lineRule="auto"/>
        <w:rPr>
          <w:rFonts w:ascii="方正小标宋简体" w:eastAsia="方正小标宋简体"/>
          <w:strike/>
          <w:sz w:val="28"/>
          <w:szCs w:val="28"/>
        </w:rPr>
      </w:pPr>
    </w:p>
    <w:p w:rsidR="00554E19" w:rsidRPr="004B2789" w:rsidRDefault="00554E19" w:rsidP="00554E19">
      <w:pPr>
        <w:pStyle w:val="a3"/>
        <w:adjustRightInd w:val="0"/>
        <w:snapToGrid w:val="0"/>
        <w:spacing w:line="216" w:lineRule="auto"/>
        <w:rPr>
          <w:strike/>
          <w:sz w:val="28"/>
          <w:szCs w:val="28"/>
        </w:rPr>
      </w:pPr>
      <w:r w:rsidRPr="004B2789">
        <w:rPr>
          <w:rFonts w:ascii="方正小标宋简体" w:eastAsia="方正小标宋简体" w:hint="eastAsia"/>
          <w:strike/>
          <w:sz w:val="28"/>
          <w:szCs w:val="28"/>
        </w:rPr>
        <w:t xml:space="preserve">                         </w:t>
      </w:r>
      <w:r w:rsidRPr="004B2789">
        <w:rPr>
          <w:rFonts w:hint="eastAsia"/>
          <w:strike/>
          <w:sz w:val="28"/>
          <w:szCs w:val="28"/>
        </w:rPr>
        <w:t xml:space="preserve">                                   </w:t>
      </w:r>
      <w:r>
        <w:rPr>
          <w:rFonts w:hint="eastAsia"/>
          <w:strike/>
          <w:sz w:val="28"/>
          <w:szCs w:val="28"/>
        </w:rPr>
        <w:t xml:space="preserve">   </w:t>
      </w:r>
    </w:p>
    <w:p w:rsidR="00554E19" w:rsidRPr="004B2789" w:rsidRDefault="00554E19" w:rsidP="00554E19">
      <w:pPr>
        <w:adjustRightInd w:val="0"/>
        <w:snapToGrid w:val="0"/>
        <w:rPr>
          <w:rFonts w:ascii="仿宋_GB2312" w:eastAsia="仿宋_GB2312" w:hAnsi="宋体"/>
          <w:sz w:val="28"/>
          <w:szCs w:val="28"/>
        </w:rPr>
      </w:pPr>
      <w:r w:rsidRPr="004B2789">
        <w:rPr>
          <w:rFonts w:ascii="仿宋_GB2312" w:eastAsia="仿宋_GB2312" w:hAnsi="宋体" w:hint="eastAsia"/>
          <w:sz w:val="28"/>
          <w:szCs w:val="28"/>
        </w:rPr>
        <w:t>南昌航空大学</w:t>
      </w:r>
      <w:r>
        <w:rPr>
          <w:rFonts w:ascii="仿宋_GB2312" w:eastAsia="仿宋_GB2312" w:hAnsi="宋体" w:hint="eastAsia"/>
          <w:sz w:val="28"/>
          <w:szCs w:val="28"/>
        </w:rPr>
        <w:t xml:space="preserve">工程训练中心党总支　</w:t>
      </w:r>
      <w:r w:rsidRPr="004B2789">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4B2789">
        <w:rPr>
          <w:rFonts w:ascii="仿宋_GB2312" w:eastAsia="仿宋_GB2312" w:hAnsi="宋体"/>
          <w:sz w:val="28"/>
          <w:szCs w:val="28"/>
        </w:rPr>
        <w:t>20</w:t>
      </w:r>
      <w:r>
        <w:rPr>
          <w:rFonts w:ascii="仿宋_GB2312" w:eastAsia="仿宋_GB2312" w:hAnsi="宋体" w:hint="eastAsia"/>
          <w:sz w:val="28"/>
          <w:szCs w:val="28"/>
        </w:rPr>
        <w:t>2</w:t>
      </w:r>
      <w:r w:rsidR="00603B94">
        <w:rPr>
          <w:rFonts w:ascii="仿宋_GB2312" w:eastAsia="仿宋_GB2312" w:hAnsi="宋体" w:hint="eastAsia"/>
          <w:sz w:val="28"/>
          <w:szCs w:val="28"/>
        </w:rPr>
        <w:t>1</w:t>
      </w:r>
      <w:r w:rsidRPr="004B2789">
        <w:rPr>
          <w:rFonts w:ascii="仿宋_GB2312" w:eastAsia="仿宋_GB2312" w:hAnsi="宋体"/>
          <w:sz w:val="28"/>
          <w:szCs w:val="28"/>
        </w:rPr>
        <w:t>年</w:t>
      </w:r>
      <w:r w:rsidR="00603B94">
        <w:rPr>
          <w:rFonts w:ascii="仿宋_GB2312" w:eastAsia="仿宋_GB2312" w:hAnsi="宋体" w:hint="eastAsia"/>
          <w:sz w:val="28"/>
          <w:szCs w:val="28"/>
        </w:rPr>
        <w:t>3</w:t>
      </w:r>
      <w:r w:rsidRPr="004B2789">
        <w:rPr>
          <w:rFonts w:ascii="仿宋_GB2312" w:eastAsia="仿宋_GB2312" w:hAnsi="宋体"/>
          <w:sz w:val="28"/>
          <w:szCs w:val="28"/>
        </w:rPr>
        <w:t>月</w:t>
      </w:r>
      <w:r>
        <w:rPr>
          <w:rFonts w:ascii="仿宋_GB2312" w:eastAsia="仿宋_GB2312" w:hAnsi="宋体" w:hint="eastAsia"/>
          <w:sz w:val="28"/>
          <w:szCs w:val="28"/>
        </w:rPr>
        <w:t>29</w:t>
      </w:r>
      <w:r w:rsidRPr="004B2789">
        <w:rPr>
          <w:rFonts w:ascii="仿宋_GB2312" w:eastAsia="仿宋_GB2312" w:hAnsi="宋体"/>
          <w:sz w:val="28"/>
          <w:szCs w:val="28"/>
        </w:rPr>
        <w:t>日</w:t>
      </w:r>
      <w:r w:rsidRPr="004B2789">
        <w:rPr>
          <w:rFonts w:ascii="仿宋_GB2312" w:eastAsia="仿宋_GB2312" w:hAnsi="宋体" w:hint="eastAsia"/>
          <w:sz w:val="28"/>
          <w:szCs w:val="28"/>
        </w:rPr>
        <w:t>印发</w:t>
      </w:r>
    </w:p>
    <w:p w:rsidR="00554E19" w:rsidRDefault="00554E19" w:rsidP="00554E19">
      <w:pPr>
        <w:adjustRightInd w:val="0"/>
        <w:snapToGrid w:val="0"/>
        <w:spacing w:line="216" w:lineRule="auto"/>
        <w:rPr>
          <w:rFonts w:ascii="仿宋_GB2312" w:eastAsia="仿宋_GB2312" w:hAnsi="宋体"/>
          <w:sz w:val="32"/>
          <w:szCs w:val="32"/>
        </w:rPr>
        <w:sectPr w:rsidR="00554E19" w:rsidSect="00043E0F">
          <w:footerReference w:type="even" r:id="rId6"/>
          <w:footerReference w:type="default" r:id="rId7"/>
          <w:pgSz w:w="11906" w:h="16838"/>
          <w:pgMar w:top="1985" w:right="1474" w:bottom="1814" w:left="1588" w:header="851" w:footer="992" w:gutter="0"/>
          <w:pgNumType w:fmt="numberInDash"/>
          <w:cols w:space="425"/>
          <w:docGrid w:type="lines" w:linePitch="312"/>
        </w:sectPr>
      </w:pPr>
      <w:r w:rsidRPr="004B2789">
        <w:rPr>
          <w:rFonts w:ascii="仿宋_GB2312" w:eastAsia="仿宋_GB2312" w:hAnsi="宋体" w:hint="eastAsia"/>
          <w:strike/>
          <w:sz w:val="28"/>
          <w:szCs w:val="28"/>
        </w:rPr>
        <w:t xml:space="preserve">                                                            </w:t>
      </w:r>
      <w:r>
        <w:rPr>
          <w:rFonts w:ascii="仿宋_GB2312" w:eastAsia="仿宋_GB2312" w:hAnsi="宋体" w:hint="eastAsia"/>
          <w:strike/>
          <w:sz w:val="28"/>
          <w:szCs w:val="28"/>
        </w:rPr>
        <w:t xml:space="preserve">   </w:t>
      </w:r>
      <w:r w:rsidRPr="00A90FDB">
        <w:rPr>
          <w:rFonts w:ascii="仿宋_GB2312" w:eastAsia="仿宋_GB2312" w:hAnsi="宋体" w:hint="eastAsia"/>
          <w:sz w:val="32"/>
          <w:szCs w:val="32"/>
        </w:rPr>
        <w:t xml:space="preserve"> </w:t>
      </w:r>
    </w:p>
    <w:p w:rsidR="00603B94" w:rsidRPr="00603B94" w:rsidRDefault="00554E19" w:rsidP="00554E19">
      <w:pPr>
        <w:jc w:val="center"/>
        <w:rPr>
          <w:rFonts w:ascii="方正小标宋简体" w:eastAsia="方正小标宋简体" w:hAnsi="黑体" w:hint="eastAsia"/>
          <w:sz w:val="44"/>
          <w:szCs w:val="44"/>
        </w:rPr>
      </w:pPr>
      <w:r w:rsidRPr="00554E19">
        <w:rPr>
          <w:rFonts w:ascii="方正小标宋简体" w:eastAsia="方正小标宋简体" w:hAnsi="黑体" w:hint="eastAsia"/>
          <w:sz w:val="44"/>
          <w:szCs w:val="44"/>
        </w:rPr>
        <w:lastRenderedPageBreak/>
        <w:t>工</w:t>
      </w:r>
      <w:r w:rsidR="00603B94" w:rsidRPr="00603B94">
        <w:rPr>
          <w:rFonts w:ascii="方正小标宋简体" w:eastAsia="方正小标宋简体" w:hAnsi="黑体" w:hint="eastAsia"/>
          <w:sz w:val="44"/>
          <w:szCs w:val="44"/>
        </w:rPr>
        <w:t>程训练中心2021年党建和思想政治工作</w:t>
      </w:r>
    </w:p>
    <w:p w:rsidR="00554E19" w:rsidRPr="00554E19" w:rsidRDefault="00603B94" w:rsidP="00554E19">
      <w:pPr>
        <w:jc w:val="center"/>
        <w:rPr>
          <w:rFonts w:ascii="方正小标宋简体" w:eastAsia="方正小标宋简体" w:hAnsi="黑体"/>
          <w:sz w:val="44"/>
          <w:szCs w:val="44"/>
        </w:rPr>
      </w:pPr>
      <w:r w:rsidRPr="00603B94">
        <w:rPr>
          <w:rFonts w:ascii="方正小标宋简体" w:eastAsia="方正小标宋简体" w:hAnsi="黑体" w:hint="eastAsia"/>
          <w:sz w:val="44"/>
          <w:szCs w:val="44"/>
        </w:rPr>
        <w:t>主要项目表</w:t>
      </w:r>
    </w:p>
    <w:p w:rsidR="00603B94" w:rsidRPr="00554E19" w:rsidRDefault="00554E19" w:rsidP="00603B94">
      <w:pPr>
        <w:rPr>
          <w:rFonts w:ascii="仿宋_GB2312" w:eastAsia="仿宋_GB2312" w:hAnsiTheme="minorEastAsia"/>
        </w:rPr>
      </w:pPr>
      <w:r w:rsidRPr="00554E19">
        <w:rPr>
          <w:rFonts w:ascii="仿宋_GB2312" w:eastAsia="仿宋_GB2312" w:hAnsi="仿宋" w:hint="eastAsia"/>
          <w:sz w:val="32"/>
          <w:szCs w:val="32"/>
        </w:rPr>
        <w:t xml:space="preserve">    </w:t>
      </w:r>
    </w:p>
    <w:tbl>
      <w:tblPr>
        <w:tblW w:w="9094" w:type="dxa"/>
        <w:jc w:val="center"/>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1578"/>
        <w:gridCol w:w="4482"/>
        <w:gridCol w:w="1037"/>
        <w:gridCol w:w="1201"/>
      </w:tblGrid>
      <w:tr w:rsidR="00603B94" w:rsidRPr="00DA1A05" w:rsidTr="00603B94">
        <w:trPr>
          <w:jc w:val="center"/>
        </w:trPr>
        <w:tc>
          <w:tcPr>
            <w:tcW w:w="796" w:type="dxa"/>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序号</w:t>
            </w:r>
          </w:p>
        </w:tc>
        <w:tc>
          <w:tcPr>
            <w:tcW w:w="1578" w:type="dxa"/>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工作项目</w:t>
            </w:r>
          </w:p>
        </w:tc>
        <w:tc>
          <w:tcPr>
            <w:tcW w:w="4482" w:type="dxa"/>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主要内容</w:t>
            </w:r>
          </w:p>
        </w:tc>
        <w:tc>
          <w:tcPr>
            <w:tcW w:w="1037" w:type="dxa"/>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完成</w:t>
            </w:r>
          </w:p>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时间</w:t>
            </w:r>
          </w:p>
        </w:tc>
        <w:tc>
          <w:tcPr>
            <w:tcW w:w="1201" w:type="dxa"/>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领导</w:t>
            </w:r>
          </w:p>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分工</w:t>
            </w:r>
          </w:p>
        </w:tc>
      </w:tr>
      <w:tr w:rsidR="00603B94" w:rsidRPr="00DA1A05" w:rsidTr="00603B94">
        <w:trPr>
          <w:cantSplit/>
          <w:trHeight w:val="985"/>
          <w:jc w:val="center"/>
        </w:trPr>
        <w:tc>
          <w:tcPr>
            <w:tcW w:w="796" w:type="dxa"/>
            <w:vMerge w:val="restart"/>
            <w:vAlign w:val="center"/>
          </w:tcPr>
          <w:p w:rsidR="00603B94" w:rsidRPr="00500DCF" w:rsidRDefault="00603B94" w:rsidP="00603B94">
            <w:pPr>
              <w:spacing w:line="380" w:lineRule="exact"/>
              <w:jc w:val="center"/>
              <w:rPr>
                <w:rFonts w:ascii="仿宋_GB2312" w:eastAsia="仿宋_GB2312" w:hint="eastAsia"/>
                <w:sz w:val="28"/>
                <w:szCs w:val="28"/>
              </w:rPr>
            </w:pPr>
            <w:r w:rsidRPr="00500DCF">
              <w:rPr>
                <w:rFonts w:ascii="仿宋_GB2312" w:eastAsia="仿宋_GB2312" w:hint="eastAsia"/>
                <w:sz w:val="28"/>
                <w:szCs w:val="28"/>
              </w:rPr>
              <w:t>一</w:t>
            </w:r>
          </w:p>
        </w:tc>
        <w:tc>
          <w:tcPr>
            <w:tcW w:w="1578" w:type="dxa"/>
            <w:vMerge w:val="restart"/>
            <w:vAlign w:val="center"/>
          </w:tcPr>
          <w:p w:rsidR="00603B94" w:rsidRPr="00500DCF"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政治</w:t>
            </w:r>
            <w:r w:rsidRPr="00500DCF">
              <w:rPr>
                <w:rFonts w:ascii="仿宋_GB2312" w:eastAsia="仿宋_GB2312" w:hint="eastAsia"/>
                <w:sz w:val="28"/>
                <w:szCs w:val="28"/>
              </w:rPr>
              <w:t>建设</w:t>
            </w:r>
            <w:r>
              <w:rPr>
                <w:rFonts w:ascii="仿宋_GB2312" w:eastAsia="仿宋_GB2312" w:hint="eastAsia"/>
                <w:sz w:val="28"/>
                <w:szCs w:val="28"/>
              </w:rPr>
              <w:t>和思想建设</w:t>
            </w:r>
          </w:p>
        </w:tc>
        <w:tc>
          <w:tcPr>
            <w:tcW w:w="4482" w:type="dxa"/>
            <w:vAlign w:val="center"/>
          </w:tcPr>
          <w:p w:rsidR="00603B94" w:rsidRPr="00500DCF" w:rsidRDefault="00603B94" w:rsidP="00DE2C7C">
            <w:pPr>
              <w:spacing w:line="380" w:lineRule="exact"/>
              <w:rPr>
                <w:rFonts w:ascii="仿宋_GB2312" w:eastAsia="仿宋_GB2312" w:hint="eastAsia"/>
                <w:sz w:val="28"/>
                <w:szCs w:val="28"/>
              </w:rPr>
            </w:pPr>
            <w:r w:rsidRPr="00500DCF">
              <w:rPr>
                <w:rFonts w:ascii="仿宋_GB2312" w:eastAsia="仿宋_GB2312" w:hint="eastAsia"/>
                <w:sz w:val="28"/>
                <w:szCs w:val="28"/>
              </w:rPr>
              <w:t>1</w:t>
            </w:r>
            <w:r>
              <w:rPr>
                <w:rFonts w:ascii="仿宋_GB2312" w:eastAsia="仿宋_GB2312" w:hint="eastAsia"/>
                <w:sz w:val="28"/>
                <w:szCs w:val="28"/>
              </w:rPr>
              <w:t>、</w:t>
            </w:r>
            <w:r w:rsidRPr="002D71A7">
              <w:rPr>
                <w:rFonts w:ascii="仿宋_GB2312" w:eastAsia="仿宋_GB2312" w:hint="eastAsia"/>
                <w:sz w:val="28"/>
                <w:szCs w:val="28"/>
              </w:rPr>
              <w:t>深入贯彻《中共中央关于加强党的政治建设的意见》《关于加强高校党的政治建设的若干措施》和学校党委具体措施，引导党员干部胸怀“两个大局”，把讲政治的要求内化于心、外化于行，不断提高政治判断力、政治领悟力、政治执行力。</w:t>
            </w:r>
          </w:p>
        </w:tc>
        <w:tc>
          <w:tcPr>
            <w:tcW w:w="1037" w:type="dxa"/>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全年</w:t>
            </w:r>
          </w:p>
        </w:tc>
        <w:tc>
          <w:tcPr>
            <w:tcW w:w="1201" w:type="dxa"/>
            <w:vAlign w:val="center"/>
          </w:tcPr>
          <w:p w:rsidR="00603B94" w:rsidRPr="00500DCF"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陈钧</w:t>
            </w:r>
          </w:p>
        </w:tc>
      </w:tr>
      <w:tr w:rsidR="00603B94" w:rsidRPr="00DA1A05" w:rsidTr="00603B94">
        <w:trPr>
          <w:cantSplit/>
          <w:trHeight w:val="985"/>
          <w:jc w:val="center"/>
        </w:trPr>
        <w:tc>
          <w:tcPr>
            <w:tcW w:w="796" w:type="dxa"/>
            <w:vMerge/>
            <w:vAlign w:val="center"/>
          </w:tcPr>
          <w:p w:rsidR="00603B94" w:rsidRPr="00500DCF" w:rsidRDefault="00603B94" w:rsidP="00DE2C7C">
            <w:pPr>
              <w:spacing w:line="380" w:lineRule="exact"/>
              <w:rPr>
                <w:rFonts w:ascii="仿宋_GB2312" w:eastAsia="仿宋_GB2312" w:hint="eastAsia"/>
                <w:sz w:val="28"/>
                <w:szCs w:val="28"/>
              </w:rPr>
            </w:pPr>
          </w:p>
        </w:tc>
        <w:tc>
          <w:tcPr>
            <w:tcW w:w="1578" w:type="dxa"/>
            <w:vMerge/>
            <w:vAlign w:val="center"/>
          </w:tcPr>
          <w:p w:rsidR="00603B94" w:rsidRDefault="00603B94" w:rsidP="00DE2C7C">
            <w:pPr>
              <w:spacing w:line="380" w:lineRule="exact"/>
              <w:jc w:val="center"/>
              <w:rPr>
                <w:rFonts w:ascii="仿宋_GB2312" w:eastAsia="仿宋_GB2312" w:hint="eastAsia"/>
                <w:sz w:val="28"/>
                <w:szCs w:val="28"/>
              </w:rPr>
            </w:pPr>
          </w:p>
        </w:tc>
        <w:tc>
          <w:tcPr>
            <w:tcW w:w="4482" w:type="dxa"/>
            <w:vAlign w:val="center"/>
          </w:tcPr>
          <w:p w:rsidR="00603B94" w:rsidRPr="00500DCF" w:rsidRDefault="00603B94" w:rsidP="00DE2C7C">
            <w:pPr>
              <w:spacing w:line="380" w:lineRule="exact"/>
              <w:rPr>
                <w:rFonts w:ascii="仿宋_GB2312" w:eastAsia="仿宋_GB2312" w:hint="eastAsia"/>
                <w:sz w:val="28"/>
                <w:szCs w:val="28"/>
              </w:rPr>
            </w:pPr>
            <w:r w:rsidRPr="00F72EE0">
              <w:rPr>
                <w:rFonts w:ascii="仿宋_GB2312" w:eastAsia="仿宋_GB2312" w:hint="eastAsia"/>
                <w:sz w:val="28"/>
                <w:szCs w:val="28"/>
              </w:rPr>
              <w:t>2、</w:t>
            </w:r>
            <w:r>
              <w:rPr>
                <w:rFonts w:ascii="仿宋_GB2312" w:eastAsia="仿宋_GB2312" w:hint="eastAsia"/>
                <w:sz w:val="28"/>
                <w:szCs w:val="28"/>
              </w:rPr>
              <w:t>深入推进</w:t>
            </w:r>
            <w:r w:rsidRPr="00500DCF">
              <w:rPr>
                <w:rFonts w:ascii="仿宋_GB2312" w:eastAsia="仿宋_GB2312" w:hint="eastAsia"/>
                <w:sz w:val="28"/>
                <w:szCs w:val="28"/>
              </w:rPr>
              <w:t>习近平新时代中国特色社会主义思想</w:t>
            </w:r>
            <w:r>
              <w:rPr>
                <w:rFonts w:ascii="仿宋_GB2312" w:eastAsia="仿宋_GB2312" w:hint="eastAsia"/>
                <w:sz w:val="28"/>
                <w:szCs w:val="28"/>
              </w:rPr>
              <w:t>学习教育</w:t>
            </w:r>
            <w:r w:rsidRPr="00500DCF">
              <w:rPr>
                <w:rFonts w:ascii="仿宋_GB2312" w:eastAsia="仿宋_GB2312" w:hint="eastAsia"/>
                <w:sz w:val="28"/>
                <w:szCs w:val="28"/>
              </w:rPr>
              <w:t>，</w:t>
            </w:r>
            <w:r>
              <w:rPr>
                <w:rFonts w:ascii="仿宋_GB2312" w:eastAsia="仿宋_GB2312" w:hint="eastAsia"/>
                <w:sz w:val="28"/>
                <w:szCs w:val="28"/>
              </w:rPr>
              <w:t>深入</w:t>
            </w:r>
            <w:r w:rsidRPr="00500DCF">
              <w:rPr>
                <w:rFonts w:ascii="仿宋_GB2312" w:eastAsia="仿宋_GB2312" w:hint="eastAsia"/>
                <w:sz w:val="28"/>
                <w:szCs w:val="28"/>
              </w:rPr>
              <w:t>贯彻</w:t>
            </w:r>
            <w:r>
              <w:rPr>
                <w:rFonts w:ascii="仿宋_GB2312" w:eastAsia="仿宋_GB2312" w:hint="eastAsia"/>
                <w:sz w:val="28"/>
                <w:szCs w:val="28"/>
              </w:rPr>
              <w:t>党的</w:t>
            </w:r>
            <w:r w:rsidRPr="00500DCF">
              <w:rPr>
                <w:rFonts w:ascii="仿宋_GB2312" w:eastAsia="仿宋_GB2312" w:hint="eastAsia"/>
                <w:sz w:val="28"/>
                <w:szCs w:val="28"/>
              </w:rPr>
              <w:t>十九大</w:t>
            </w:r>
            <w:r>
              <w:rPr>
                <w:rFonts w:ascii="仿宋_GB2312" w:eastAsia="仿宋_GB2312" w:hint="eastAsia"/>
                <w:sz w:val="28"/>
                <w:szCs w:val="28"/>
              </w:rPr>
              <w:t>和十九届二中、三中、四中、五中全会</w:t>
            </w:r>
            <w:r w:rsidRPr="00500DCF">
              <w:rPr>
                <w:rFonts w:ascii="仿宋_GB2312" w:eastAsia="仿宋_GB2312" w:hint="eastAsia"/>
                <w:sz w:val="28"/>
                <w:szCs w:val="28"/>
              </w:rPr>
              <w:t>精神，</w:t>
            </w:r>
            <w:r>
              <w:rPr>
                <w:rFonts w:ascii="仿宋_GB2312" w:eastAsia="仿宋_GB2312" w:hint="eastAsia"/>
                <w:sz w:val="28"/>
                <w:szCs w:val="28"/>
              </w:rPr>
              <w:t>跟进学习习近平总书记最新重要讲话和指示批示精神，贯彻落实习近平总书记关于教育的重要论述和全国教育大会精神，学习宣传贯彻省委十四届十二次全会精神和学校</w:t>
            </w:r>
            <w:r w:rsidRPr="00270325">
              <w:rPr>
                <w:rFonts w:ascii="仿宋_GB2312" w:eastAsia="仿宋_GB2312" w:hint="eastAsia"/>
                <w:sz w:val="28"/>
                <w:szCs w:val="28"/>
              </w:rPr>
              <w:t>第三届委员会第</w:t>
            </w:r>
            <w:r>
              <w:rPr>
                <w:rFonts w:ascii="仿宋_GB2312" w:eastAsia="仿宋_GB2312" w:hint="eastAsia"/>
                <w:sz w:val="28"/>
                <w:szCs w:val="28"/>
              </w:rPr>
              <w:t>六</w:t>
            </w:r>
            <w:r w:rsidRPr="00270325">
              <w:rPr>
                <w:rFonts w:ascii="仿宋_GB2312" w:eastAsia="仿宋_GB2312" w:hint="eastAsia"/>
                <w:sz w:val="28"/>
                <w:szCs w:val="28"/>
              </w:rPr>
              <w:t>次全体（扩大）会议</w:t>
            </w:r>
            <w:r>
              <w:rPr>
                <w:rFonts w:ascii="仿宋_GB2312" w:eastAsia="仿宋_GB2312" w:hint="eastAsia"/>
                <w:sz w:val="28"/>
                <w:szCs w:val="28"/>
              </w:rPr>
              <w:t>精神</w:t>
            </w:r>
            <w:r w:rsidRPr="00500DCF">
              <w:rPr>
                <w:rFonts w:ascii="仿宋_GB2312" w:eastAsia="仿宋_GB2312" w:hint="eastAsia"/>
                <w:sz w:val="28"/>
                <w:szCs w:val="28"/>
              </w:rPr>
              <w:t>。</w:t>
            </w:r>
          </w:p>
        </w:tc>
        <w:tc>
          <w:tcPr>
            <w:tcW w:w="1037" w:type="dxa"/>
            <w:vAlign w:val="center"/>
          </w:tcPr>
          <w:p w:rsidR="00603B94" w:rsidRPr="00270325"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全年</w:t>
            </w:r>
          </w:p>
        </w:tc>
        <w:tc>
          <w:tcPr>
            <w:tcW w:w="1201" w:type="dxa"/>
            <w:vAlign w:val="center"/>
          </w:tcPr>
          <w:p w:rsidR="00603B94"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陈钧</w:t>
            </w:r>
          </w:p>
        </w:tc>
      </w:tr>
      <w:tr w:rsidR="00603B94" w:rsidRPr="00DA1A05" w:rsidTr="00603B94">
        <w:trPr>
          <w:cantSplit/>
          <w:trHeight w:val="892"/>
          <w:jc w:val="center"/>
        </w:trPr>
        <w:tc>
          <w:tcPr>
            <w:tcW w:w="796" w:type="dxa"/>
            <w:vMerge/>
            <w:vAlign w:val="center"/>
          </w:tcPr>
          <w:p w:rsidR="00603B94" w:rsidRPr="00500DCF" w:rsidRDefault="00603B94" w:rsidP="00DE2C7C">
            <w:pPr>
              <w:spacing w:line="380" w:lineRule="exact"/>
              <w:rPr>
                <w:rFonts w:ascii="仿宋_GB2312" w:eastAsia="仿宋_GB2312" w:hint="eastAsia"/>
                <w:sz w:val="28"/>
                <w:szCs w:val="28"/>
              </w:rPr>
            </w:pPr>
          </w:p>
        </w:tc>
        <w:tc>
          <w:tcPr>
            <w:tcW w:w="1578" w:type="dxa"/>
            <w:vMerge/>
            <w:vAlign w:val="center"/>
          </w:tcPr>
          <w:p w:rsidR="00603B94" w:rsidRPr="00500DCF" w:rsidRDefault="00603B94" w:rsidP="00DE2C7C">
            <w:pPr>
              <w:spacing w:line="380" w:lineRule="exact"/>
              <w:jc w:val="center"/>
              <w:rPr>
                <w:rFonts w:ascii="仿宋_GB2312" w:eastAsia="仿宋_GB2312" w:hint="eastAsia"/>
                <w:sz w:val="28"/>
                <w:szCs w:val="28"/>
              </w:rPr>
            </w:pPr>
          </w:p>
        </w:tc>
        <w:tc>
          <w:tcPr>
            <w:tcW w:w="4482" w:type="dxa"/>
            <w:vAlign w:val="center"/>
          </w:tcPr>
          <w:p w:rsidR="00603B94" w:rsidRPr="00500DCF" w:rsidRDefault="00603B94" w:rsidP="00DE2C7C">
            <w:pPr>
              <w:spacing w:line="380" w:lineRule="exact"/>
              <w:rPr>
                <w:rFonts w:ascii="仿宋_GB2312" w:eastAsia="仿宋_GB2312" w:hint="eastAsia"/>
                <w:sz w:val="28"/>
                <w:szCs w:val="28"/>
              </w:rPr>
            </w:pPr>
            <w:r>
              <w:rPr>
                <w:rFonts w:ascii="仿宋_GB2312" w:eastAsia="仿宋_GB2312" w:hint="eastAsia"/>
                <w:sz w:val="28"/>
                <w:szCs w:val="28"/>
              </w:rPr>
              <w:t>3、深入扎实开展党史学习教育，积极开展庆祝中国共产党成立100周年系列活动</w:t>
            </w:r>
            <w:r w:rsidRPr="00500DCF">
              <w:rPr>
                <w:rFonts w:ascii="仿宋_GB2312" w:eastAsia="仿宋_GB2312" w:hint="eastAsia"/>
                <w:sz w:val="28"/>
                <w:szCs w:val="28"/>
              </w:rPr>
              <w:t>。</w:t>
            </w:r>
          </w:p>
        </w:tc>
        <w:tc>
          <w:tcPr>
            <w:tcW w:w="1037" w:type="dxa"/>
            <w:vAlign w:val="center"/>
          </w:tcPr>
          <w:p w:rsidR="00603B94" w:rsidRPr="00500DCF" w:rsidRDefault="00603B94" w:rsidP="00DE2C7C">
            <w:pPr>
              <w:spacing w:line="380" w:lineRule="exact"/>
              <w:jc w:val="center"/>
              <w:rPr>
                <w:rFonts w:ascii="仿宋_GB2312" w:eastAsia="仿宋_GB2312"/>
                <w:sz w:val="28"/>
                <w:szCs w:val="28"/>
              </w:rPr>
            </w:pPr>
            <w:r w:rsidRPr="00500DCF">
              <w:rPr>
                <w:rFonts w:ascii="仿宋_GB2312" w:eastAsia="仿宋_GB2312" w:hint="eastAsia"/>
                <w:sz w:val="28"/>
                <w:szCs w:val="28"/>
              </w:rPr>
              <w:t>全年</w:t>
            </w:r>
          </w:p>
        </w:tc>
        <w:tc>
          <w:tcPr>
            <w:tcW w:w="1201" w:type="dxa"/>
            <w:vAlign w:val="center"/>
          </w:tcPr>
          <w:p w:rsidR="00603B94"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陈钧</w:t>
            </w:r>
          </w:p>
          <w:p w:rsidR="00603B94"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伍春</w:t>
            </w:r>
          </w:p>
          <w:p w:rsidR="00603B94" w:rsidRPr="00500DCF"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辛余生</w:t>
            </w:r>
          </w:p>
        </w:tc>
      </w:tr>
      <w:tr w:rsidR="00603B94" w:rsidRPr="00DA1A05" w:rsidTr="00603B94">
        <w:trPr>
          <w:cantSplit/>
          <w:trHeight w:val="892"/>
          <w:jc w:val="center"/>
        </w:trPr>
        <w:tc>
          <w:tcPr>
            <w:tcW w:w="796" w:type="dxa"/>
            <w:vMerge/>
            <w:vAlign w:val="center"/>
          </w:tcPr>
          <w:p w:rsidR="00603B94" w:rsidRPr="00500DCF" w:rsidRDefault="00603B94" w:rsidP="00DE2C7C">
            <w:pPr>
              <w:spacing w:line="380" w:lineRule="exact"/>
              <w:rPr>
                <w:rFonts w:ascii="仿宋_GB2312" w:eastAsia="仿宋_GB2312" w:hint="eastAsia"/>
                <w:sz w:val="28"/>
                <w:szCs w:val="28"/>
              </w:rPr>
            </w:pPr>
          </w:p>
        </w:tc>
        <w:tc>
          <w:tcPr>
            <w:tcW w:w="1578" w:type="dxa"/>
            <w:vMerge/>
            <w:vAlign w:val="center"/>
          </w:tcPr>
          <w:p w:rsidR="00603B94" w:rsidRPr="00500DCF" w:rsidRDefault="00603B94" w:rsidP="00DE2C7C">
            <w:pPr>
              <w:spacing w:line="380" w:lineRule="exact"/>
              <w:jc w:val="center"/>
              <w:rPr>
                <w:rFonts w:ascii="仿宋_GB2312" w:eastAsia="仿宋_GB2312" w:hint="eastAsia"/>
                <w:sz w:val="28"/>
                <w:szCs w:val="28"/>
              </w:rPr>
            </w:pPr>
          </w:p>
        </w:tc>
        <w:tc>
          <w:tcPr>
            <w:tcW w:w="4482" w:type="dxa"/>
            <w:vAlign w:val="center"/>
          </w:tcPr>
          <w:p w:rsidR="00603B94" w:rsidRDefault="00603B94" w:rsidP="00DE2C7C">
            <w:pPr>
              <w:spacing w:line="380" w:lineRule="exact"/>
              <w:rPr>
                <w:rFonts w:ascii="仿宋_GB2312" w:eastAsia="仿宋_GB2312" w:hint="eastAsia"/>
                <w:sz w:val="28"/>
                <w:szCs w:val="28"/>
              </w:rPr>
            </w:pPr>
            <w:r>
              <w:rPr>
                <w:rFonts w:ascii="仿宋_GB2312" w:eastAsia="仿宋_GB2312" w:hint="eastAsia"/>
                <w:sz w:val="28"/>
                <w:szCs w:val="28"/>
              </w:rPr>
              <w:t>4、进一步落实落细意识形态工作责任制，</w:t>
            </w:r>
            <w:r w:rsidRPr="00500DCF">
              <w:rPr>
                <w:rFonts w:ascii="仿宋_GB2312" w:eastAsia="仿宋_GB2312" w:hint="eastAsia"/>
                <w:sz w:val="28"/>
                <w:szCs w:val="28"/>
              </w:rPr>
              <w:t>加强师德师风</w:t>
            </w:r>
            <w:r>
              <w:rPr>
                <w:rFonts w:ascii="仿宋_GB2312" w:eastAsia="仿宋_GB2312" w:hint="eastAsia"/>
                <w:sz w:val="28"/>
                <w:szCs w:val="28"/>
              </w:rPr>
              <w:t>建设，推进课程</w:t>
            </w:r>
            <w:r w:rsidRPr="00500DCF">
              <w:rPr>
                <w:rFonts w:ascii="仿宋_GB2312" w:eastAsia="仿宋_GB2312" w:hint="eastAsia"/>
                <w:sz w:val="28"/>
                <w:szCs w:val="28"/>
              </w:rPr>
              <w:t>思政</w:t>
            </w:r>
            <w:r>
              <w:rPr>
                <w:rFonts w:ascii="仿宋_GB2312" w:eastAsia="仿宋_GB2312" w:hint="eastAsia"/>
                <w:sz w:val="28"/>
                <w:szCs w:val="28"/>
              </w:rPr>
              <w:t>、劳动教育。</w:t>
            </w:r>
          </w:p>
        </w:tc>
        <w:tc>
          <w:tcPr>
            <w:tcW w:w="1037" w:type="dxa"/>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全年</w:t>
            </w:r>
          </w:p>
        </w:tc>
        <w:tc>
          <w:tcPr>
            <w:tcW w:w="1201" w:type="dxa"/>
            <w:vAlign w:val="center"/>
          </w:tcPr>
          <w:p w:rsidR="00603B94"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陈钧</w:t>
            </w:r>
          </w:p>
          <w:p w:rsidR="00603B94"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朱民</w:t>
            </w:r>
          </w:p>
          <w:p w:rsidR="00603B94" w:rsidRDefault="00603B94" w:rsidP="00603B94">
            <w:pPr>
              <w:spacing w:line="380" w:lineRule="exact"/>
              <w:jc w:val="center"/>
              <w:rPr>
                <w:rFonts w:ascii="仿宋_GB2312" w:eastAsia="仿宋_GB2312" w:hint="eastAsia"/>
                <w:sz w:val="28"/>
                <w:szCs w:val="28"/>
              </w:rPr>
            </w:pPr>
            <w:r>
              <w:rPr>
                <w:rFonts w:ascii="仿宋_GB2312" w:eastAsia="仿宋_GB2312" w:hint="eastAsia"/>
                <w:sz w:val="28"/>
                <w:szCs w:val="28"/>
              </w:rPr>
              <w:t>张树国徐雪峰</w:t>
            </w:r>
          </w:p>
        </w:tc>
      </w:tr>
      <w:tr w:rsidR="00603B94" w:rsidRPr="00DA1A05" w:rsidTr="00603B94">
        <w:trPr>
          <w:cantSplit/>
          <w:trHeight w:val="938"/>
          <w:jc w:val="center"/>
        </w:trPr>
        <w:tc>
          <w:tcPr>
            <w:tcW w:w="796" w:type="dxa"/>
            <w:vMerge/>
            <w:vAlign w:val="center"/>
          </w:tcPr>
          <w:p w:rsidR="00603B94" w:rsidRPr="00500DCF" w:rsidRDefault="00603B94" w:rsidP="00DE2C7C">
            <w:pPr>
              <w:spacing w:line="380" w:lineRule="exact"/>
              <w:rPr>
                <w:rFonts w:ascii="仿宋_GB2312" w:eastAsia="仿宋_GB2312" w:hint="eastAsia"/>
                <w:sz w:val="28"/>
                <w:szCs w:val="28"/>
              </w:rPr>
            </w:pPr>
          </w:p>
        </w:tc>
        <w:tc>
          <w:tcPr>
            <w:tcW w:w="1578" w:type="dxa"/>
            <w:vMerge/>
            <w:vAlign w:val="center"/>
          </w:tcPr>
          <w:p w:rsidR="00603B94" w:rsidRPr="00500DCF" w:rsidRDefault="00603B94" w:rsidP="00DE2C7C">
            <w:pPr>
              <w:spacing w:line="380" w:lineRule="exact"/>
              <w:jc w:val="center"/>
              <w:rPr>
                <w:rFonts w:ascii="仿宋_GB2312" w:eastAsia="仿宋_GB2312" w:hint="eastAsia"/>
                <w:sz w:val="28"/>
                <w:szCs w:val="28"/>
              </w:rPr>
            </w:pPr>
          </w:p>
        </w:tc>
        <w:tc>
          <w:tcPr>
            <w:tcW w:w="4482" w:type="dxa"/>
            <w:vAlign w:val="center"/>
          </w:tcPr>
          <w:p w:rsidR="00603B94" w:rsidRPr="00500DCF" w:rsidRDefault="00603B94" w:rsidP="00DE2C7C">
            <w:pPr>
              <w:spacing w:line="380" w:lineRule="exact"/>
              <w:rPr>
                <w:rFonts w:ascii="仿宋_GB2312" w:eastAsia="仿宋_GB2312" w:hint="eastAsia"/>
                <w:sz w:val="28"/>
                <w:szCs w:val="28"/>
              </w:rPr>
            </w:pPr>
            <w:r>
              <w:rPr>
                <w:rFonts w:ascii="仿宋_GB2312" w:eastAsia="仿宋_GB2312" w:hint="eastAsia"/>
                <w:sz w:val="28"/>
                <w:szCs w:val="28"/>
              </w:rPr>
              <w:t>5、</w:t>
            </w:r>
            <w:r w:rsidRPr="00500DCF">
              <w:rPr>
                <w:rFonts w:ascii="仿宋_GB2312" w:eastAsia="仿宋_GB2312" w:hint="eastAsia"/>
                <w:sz w:val="28"/>
                <w:szCs w:val="28"/>
              </w:rPr>
              <w:t>不断加强职工思想政治教育工作，</w:t>
            </w:r>
            <w:r>
              <w:rPr>
                <w:rFonts w:ascii="仿宋_GB2312" w:eastAsia="仿宋_GB2312" w:hint="eastAsia"/>
                <w:sz w:val="28"/>
                <w:szCs w:val="28"/>
              </w:rPr>
              <w:t>用好“学习强国”学习平台，</w:t>
            </w:r>
            <w:r w:rsidRPr="00F72EE0">
              <w:rPr>
                <w:rFonts w:ascii="仿宋_GB2312" w:eastAsia="仿宋_GB2312"/>
                <w:sz w:val="28"/>
                <w:szCs w:val="28"/>
              </w:rPr>
              <w:t>在全体教职工中持续深化地开展中国特色社会主义和中国梦的宣传教育。</w:t>
            </w:r>
          </w:p>
        </w:tc>
        <w:tc>
          <w:tcPr>
            <w:tcW w:w="1037" w:type="dxa"/>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全年</w:t>
            </w:r>
          </w:p>
        </w:tc>
        <w:tc>
          <w:tcPr>
            <w:tcW w:w="1201" w:type="dxa"/>
            <w:vAlign w:val="center"/>
          </w:tcPr>
          <w:p w:rsidR="00603B94"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陈钧</w:t>
            </w:r>
          </w:p>
          <w:p w:rsidR="00603B94"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朱民</w:t>
            </w:r>
          </w:p>
          <w:p w:rsidR="00603B94" w:rsidRPr="00500DCF" w:rsidRDefault="00603B94" w:rsidP="00603B94">
            <w:pPr>
              <w:spacing w:line="380" w:lineRule="exact"/>
              <w:jc w:val="center"/>
              <w:rPr>
                <w:rFonts w:ascii="仿宋_GB2312" w:eastAsia="仿宋_GB2312" w:hint="eastAsia"/>
                <w:sz w:val="28"/>
                <w:szCs w:val="28"/>
              </w:rPr>
            </w:pPr>
            <w:r>
              <w:rPr>
                <w:rFonts w:ascii="仿宋_GB2312" w:eastAsia="仿宋_GB2312" w:hint="eastAsia"/>
                <w:sz w:val="28"/>
                <w:szCs w:val="28"/>
              </w:rPr>
              <w:t>张树国徐雪峰</w:t>
            </w:r>
          </w:p>
        </w:tc>
      </w:tr>
      <w:tr w:rsidR="00603B94" w:rsidRPr="00DA1A05" w:rsidTr="00603B94">
        <w:trPr>
          <w:cantSplit/>
          <w:trHeight w:val="938"/>
          <w:jc w:val="center"/>
        </w:trPr>
        <w:tc>
          <w:tcPr>
            <w:tcW w:w="796" w:type="dxa"/>
            <w:vMerge/>
            <w:vAlign w:val="center"/>
          </w:tcPr>
          <w:p w:rsidR="00603B94" w:rsidRPr="00500DCF" w:rsidRDefault="00603B94" w:rsidP="00DE2C7C">
            <w:pPr>
              <w:spacing w:line="380" w:lineRule="exact"/>
              <w:rPr>
                <w:rFonts w:ascii="仿宋_GB2312" w:eastAsia="仿宋_GB2312" w:hint="eastAsia"/>
                <w:sz w:val="28"/>
                <w:szCs w:val="28"/>
              </w:rPr>
            </w:pPr>
          </w:p>
        </w:tc>
        <w:tc>
          <w:tcPr>
            <w:tcW w:w="1578" w:type="dxa"/>
            <w:vMerge/>
            <w:vAlign w:val="center"/>
          </w:tcPr>
          <w:p w:rsidR="00603B94" w:rsidRPr="00500DCF" w:rsidRDefault="00603B94" w:rsidP="00DE2C7C">
            <w:pPr>
              <w:spacing w:line="380" w:lineRule="exact"/>
              <w:jc w:val="center"/>
              <w:rPr>
                <w:rFonts w:ascii="仿宋_GB2312" w:eastAsia="仿宋_GB2312" w:hint="eastAsia"/>
                <w:sz w:val="28"/>
                <w:szCs w:val="28"/>
              </w:rPr>
            </w:pPr>
          </w:p>
        </w:tc>
        <w:tc>
          <w:tcPr>
            <w:tcW w:w="4482" w:type="dxa"/>
            <w:vAlign w:val="center"/>
          </w:tcPr>
          <w:p w:rsidR="00603B94" w:rsidRPr="00500DCF" w:rsidRDefault="00603B94" w:rsidP="00DE2C7C">
            <w:pPr>
              <w:spacing w:line="380" w:lineRule="exact"/>
              <w:rPr>
                <w:rFonts w:ascii="仿宋_GB2312" w:eastAsia="仿宋_GB2312" w:hint="eastAsia"/>
                <w:sz w:val="28"/>
                <w:szCs w:val="28"/>
              </w:rPr>
            </w:pPr>
            <w:r>
              <w:rPr>
                <w:rFonts w:ascii="仿宋_GB2312" w:eastAsia="仿宋_GB2312" w:hint="eastAsia"/>
                <w:sz w:val="28"/>
                <w:szCs w:val="28"/>
              </w:rPr>
              <w:t>6、</w:t>
            </w:r>
            <w:r w:rsidRPr="00500DCF">
              <w:rPr>
                <w:rFonts w:ascii="仿宋_GB2312" w:eastAsia="仿宋_GB2312" w:hint="eastAsia"/>
                <w:sz w:val="28"/>
                <w:szCs w:val="28"/>
              </w:rPr>
              <w:t>及时传达、布置上级有关精神和活动</w:t>
            </w:r>
          </w:p>
        </w:tc>
        <w:tc>
          <w:tcPr>
            <w:tcW w:w="1037" w:type="dxa"/>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全年</w:t>
            </w:r>
          </w:p>
        </w:tc>
        <w:tc>
          <w:tcPr>
            <w:tcW w:w="1201" w:type="dxa"/>
            <w:vAlign w:val="center"/>
          </w:tcPr>
          <w:p w:rsidR="00603B94" w:rsidRPr="00500DCF"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陈钧</w:t>
            </w:r>
          </w:p>
        </w:tc>
      </w:tr>
      <w:tr w:rsidR="00603B94" w:rsidRPr="00DA1A05" w:rsidTr="00603B94">
        <w:trPr>
          <w:cantSplit/>
          <w:trHeight w:val="926"/>
          <w:jc w:val="center"/>
        </w:trPr>
        <w:tc>
          <w:tcPr>
            <w:tcW w:w="796" w:type="dxa"/>
            <w:vMerge w:val="restart"/>
            <w:vAlign w:val="center"/>
          </w:tcPr>
          <w:p w:rsidR="00603B94" w:rsidRPr="00500DCF" w:rsidRDefault="00603B94" w:rsidP="00603B94">
            <w:pPr>
              <w:spacing w:line="380" w:lineRule="exact"/>
              <w:jc w:val="center"/>
              <w:rPr>
                <w:rFonts w:ascii="仿宋_GB2312" w:eastAsia="仿宋_GB2312" w:hint="eastAsia"/>
                <w:sz w:val="28"/>
                <w:szCs w:val="28"/>
              </w:rPr>
            </w:pPr>
            <w:r w:rsidRPr="00500DCF">
              <w:rPr>
                <w:rFonts w:ascii="仿宋_GB2312" w:eastAsia="仿宋_GB2312" w:hint="eastAsia"/>
                <w:sz w:val="28"/>
                <w:szCs w:val="28"/>
              </w:rPr>
              <w:t>二</w:t>
            </w:r>
          </w:p>
        </w:tc>
        <w:tc>
          <w:tcPr>
            <w:tcW w:w="1578" w:type="dxa"/>
            <w:vMerge w:val="restart"/>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组织建设</w:t>
            </w:r>
          </w:p>
        </w:tc>
        <w:tc>
          <w:tcPr>
            <w:tcW w:w="4482" w:type="dxa"/>
            <w:vAlign w:val="center"/>
          </w:tcPr>
          <w:p w:rsidR="00603B94" w:rsidRPr="00500DCF" w:rsidRDefault="00603B94" w:rsidP="00DE2C7C">
            <w:pPr>
              <w:spacing w:line="380" w:lineRule="exact"/>
              <w:rPr>
                <w:rFonts w:ascii="仿宋_GB2312" w:eastAsia="仿宋_GB2312" w:hint="eastAsia"/>
                <w:sz w:val="28"/>
                <w:szCs w:val="28"/>
              </w:rPr>
            </w:pPr>
            <w:r w:rsidRPr="00500DCF">
              <w:rPr>
                <w:rFonts w:ascii="仿宋_GB2312" w:eastAsia="仿宋_GB2312" w:hint="eastAsia"/>
                <w:sz w:val="28"/>
                <w:szCs w:val="28"/>
              </w:rPr>
              <w:t>1</w:t>
            </w:r>
            <w:r>
              <w:rPr>
                <w:rFonts w:ascii="仿宋_GB2312" w:eastAsia="仿宋_GB2312" w:hint="eastAsia"/>
                <w:sz w:val="28"/>
                <w:szCs w:val="28"/>
              </w:rPr>
              <w:t>、</w:t>
            </w:r>
            <w:r w:rsidRPr="00F72EE0">
              <w:rPr>
                <w:rFonts w:ascii="仿宋_GB2312" w:eastAsia="仿宋_GB2312" w:hint="eastAsia"/>
                <w:sz w:val="28"/>
                <w:szCs w:val="28"/>
              </w:rPr>
              <w:t>以《工程训练中心教职工党支部达标创优考核体系》为抓手，加强党支部标准化、规范化、信息化建设。</w:t>
            </w:r>
          </w:p>
        </w:tc>
        <w:tc>
          <w:tcPr>
            <w:tcW w:w="1037" w:type="dxa"/>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全年</w:t>
            </w:r>
          </w:p>
        </w:tc>
        <w:tc>
          <w:tcPr>
            <w:tcW w:w="1201" w:type="dxa"/>
            <w:vAlign w:val="center"/>
          </w:tcPr>
          <w:p w:rsidR="00603B94" w:rsidRPr="00500DCF"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陈钧</w:t>
            </w:r>
          </w:p>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各支书</w:t>
            </w:r>
          </w:p>
        </w:tc>
      </w:tr>
      <w:tr w:rsidR="00603B94" w:rsidRPr="00DA1A05" w:rsidTr="00603B94">
        <w:trPr>
          <w:cantSplit/>
          <w:trHeight w:val="926"/>
          <w:jc w:val="center"/>
        </w:trPr>
        <w:tc>
          <w:tcPr>
            <w:tcW w:w="796" w:type="dxa"/>
            <w:vMerge/>
            <w:vAlign w:val="center"/>
          </w:tcPr>
          <w:p w:rsidR="00603B94" w:rsidRPr="00500DCF" w:rsidRDefault="00603B94" w:rsidP="00DE2C7C">
            <w:pPr>
              <w:spacing w:line="380" w:lineRule="exact"/>
              <w:rPr>
                <w:rFonts w:ascii="仿宋_GB2312" w:eastAsia="仿宋_GB2312" w:hint="eastAsia"/>
                <w:sz w:val="28"/>
                <w:szCs w:val="28"/>
              </w:rPr>
            </w:pPr>
          </w:p>
        </w:tc>
        <w:tc>
          <w:tcPr>
            <w:tcW w:w="1578" w:type="dxa"/>
            <w:vMerge/>
            <w:vAlign w:val="center"/>
          </w:tcPr>
          <w:p w:rsidR="00603B94" w:rsidRPr="00500DCF" w:rsidRDefault="00603B94" w:rsidP="00DE2C7C">
            <w:pPr>
              <w:spacing w:line="380" w:lineRule="exact"/>
              <w:jc w:val="center"/>
              <w:rPr>
                <w:rFonts w:ascii="仿宋_GB2312" w:eastAsia="仿宋_GB2312" w:hint="eastAsia"/>
                <w:sz w:val="28"/>
                <w:szCs w:val="28"/>
              </w:rPr>
            </w:pPr>
          </w:p>
        </w:tc>
        <w:tc>
          <w:tcPr>
            <w:tcW w:w="4482" w:type="dxa"/>
            <w:vAlign w:val="center"/>
          </w:tcPr>
          <w:p w:rsidR="00603B94" w:rsidRPr="00500DCF" w:rsidRDefault="00603B94" w:rsidP="00DE2C7C">
            <w:pPr>
              <w:spacing w:line="380" w:lineRule="exact"/>
              <w:rPr>
                <w:rFonts w:ascii="仿宋_GB2312" w:eastAsia="仿宋_GB2312" w:hint="eastAsia"/>
                <w:sz w:val="28"/>
                <w:szCs w:val="28"/>
              </w:rPr>
            </w:pPr>
            <w:r w:rsidRPr="00500DCF">
              <w:rPr>
                <w:rFonts w:ascii="仿宋_GB2312" w:eastAsia="仿宋_GB2312" w:hint="eastAsia"/>
                <w:sz w:val="28"/>
                <w:szCs w:val="28"/>
              </w:rPr>
              <w:t>2</w:t>
            </w:r>
            <w:r>
              <w:rPr>
                <w:rFonts w:ascii="仿宋_GB2312" w:eastAsia="仿宋_GB2312" w:hint="eastAsia"/>
                <w:sz w:val="28"/>
                <w:szCs w:val="28"/>
              </w:rPr>
              <w:t>、</w:t>
            </w:r>
            <w:r w:rsidRPr="007B5359">
              <w:rPr>
                <w:rFonts w:ascii="仿宋_GB2312" w:eastAsia="仿宋_GB2312"/>
                <w:sz w:val="28"/>
                <w:szCs w:val="28"/>
              </w:rPr>
              <w:t>抓实党员日常教育。充分发挥支部学习主体作用，加强支部理论学习，加强跟踪检查，推动支部学习常态化制度化。</w:t>
            </w:r>
          </w:p>
        </w:tc>
        <w:tc>
          <w:tcPr>
            <w:tcW w:w="1037" w:type="dxa"/>
            <w:vAlign w:val="center"/>
          </w:tcPr>
          <w:p w:rsidR="00603B94" w:rsidRPr="00500DCF" w:rsidRDefault="00603B94" w:rsidP="00DE2C7C">
            <w:pPr>
              <w:spacing w:line="380" w:lineRule="exact"/>
              <w:ind w:leftChars="-50" w:left="-105" w:rightChars="-50" w:right="-105"/>
              <w:jc w:val="center"/>
              <w:rPr>
                <w:rFonts w:ascii="仿宋_GB2312" w:eastAsia="仿宋_GB2312" w:hint="eastAsia"/>
                <w:sz w:val="28"/>
                <w:szCs w:val="28"/>
              </w:rPr>
            </w:pPr>
            <w:r w:rsidRPr="00500DCF">
              <w:rPr>
                <w:rFonts w:ascii="仿宋_GB2312" w:eastAsia="仿宋_GB2312" w:hint="eastAsia"/>
                <w:sz w:val="28"/>
                <w:szCs w:val="28"/>
              </w:rPr>
              <w:t>全年</w:t>
            </w:r>
          </w:p>
        </w:tc>
        <w:tc>
          <w:tcPr>
            <w:tcW w:w="1201" w:type="dxa"/>
            <w:vAlign w:val="center"/>
          </w:tcPr>
          <w:p w:rsidR="00603B94" w:rsidRPr="00500DCF"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陈钧</w:t>
            </w:r>
          </w:p>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各支书</w:t>
            </w:r>
          </w:p>
        </w:tc>
      </w:tr>
      <w:tr w:rsidR="00603B94" w:rsidRPr="00DA1A05" w:rsidTr="00603B94">
        <w:trPr>
          <w:cantSplit/>
          <w:trHeight w:val="1079"/>
          <w:jc w:val="center"/>
        </w:trPr>
        <w:tc>
          <w:tcPr>
            <w:tcW w:w="796" w:type="dxa"/>
            <w:vMerge/>
            <w:vAlign w:val="center"/>
          </w:tcPr>
          <w:p w:rsidR="00603B94" w:rsidRPr="00500DCF" w:rsidRDefault="00603B94" w:rsidP="00DE2C7C">
            <w:pPr>
              <w:spacing w:line="380" w:lineRule="exact"/>
              <w:rPr>
                <w:rFonts w:ascii="仿宋_GB2312" w:eastAsia="仿宋_GB2312" w:hint="eastAsia"/>
                <w:sz w:val="28"/>
                <w:szCs w:val="28"/>
              </w:rPr>
            </w:pPr>
          </w:p>
        </w:tc>
        <w:tc>
          <w:tcPr>
            <w:tcW w:w="1578" w:type="dxa"/>
            <w:vMerge/>
            <w:vAlign w:val="center"/>
          </w:tcPr>
          <w:p w:rsidR="00603B94" w:rsidRPr="00500DCF" w:rsidRDefault="00603B94" w:rsidP="00DE2C7C">
            <w:pPr>
              <w:spacing w:line="380" w:lineRule="exact"/>
              <w:jc w:val="center"/>
              <w:rPr>
                <w:rFonts w:ascii="仿宋_GB2312" w:eastAsia="仿宋_GB2312" w:hint="eastAsia"/>
                <w:sz w:val="28"/>
                <w:szCs w:val="28"/>
              </w:rPr>
            </w:pPr>
          </w:p>
        </w:tc>
        <w:tc>
          <w:tcPr>
            <w:tcW w:w="4482" w:type="dxa"/>
            <w:vAlign w:val="center"/>
          </w:tcPr>
          <w:p w:rsidR="00603B94" w:rsidRPr="00500DCF" w:rsidRDefault="00603B94" w:rsidP="00DE2C7C">
            <w:pPr>
              <w:spacing w:line="380" w:lineRule="exact"/>
              <w:rPr>
                <w:rFonts w:ascii="仿宋_GB2312" w:eastAsia="仿宋_GB2312" w:hint="eastAsia"/>
                <w:sz w:val="28"/>
                <w:szCs w:val="28"/>
              </w:rPr>
            </w:pPr>
            <w:r w:rsidRPr="00500DCF">
              <w:rPr>
                <w:rFonts w:ascii="仿宋_GB2312" w:eastAsia="仿宋_GB2312" w:hint="eastAsia"/>
                <w:sz w:val="28"/>
                <w:szCs w:val="28"/>
              </w:rPr>
              <w:t>3</w:t>
            </w:r>
            <w:r>
              <w:rPr>
                <w:rFonts w:ascii="仿宋_GB2312" w:eastAsia="仿宋_GB2312" w:hint="eastAsia"/>
                <w:sz w:val="28"/>
                <w:szCs w:val="28"/>
              </w:rPr>
              <w:t>、</w:t>
            </w:r>
            <w:r w:rsidRPr="007B5359">
              <w:rPr>
                <w:rFonts w:ascii="仿宋_GB2312" w:eastAsia="仿宋_GB2312"/>
                <w:sz w:val="28"/>
                <w:szCs w:val="28"/>
              </w:rPr>
              <w:t>严格执行</w:t>
            </w:r>
            <w:r w:rsidRPr="007B5359">
              <w:rPr>
                <w:rFonts w:ascii="仿宋_GB2312" w:eastAsia="仿宋_GB2312"/>
                <w:sz w:val="28"/>
                <w:szCs w:val="28"/>
              </w:rPr>
              <w:t>“</w:t>
            </w:r>
            <w:r w:rsidRPr="007B5359">
              <w:rPr>
                <w:rFonts w:ascii="仿宋_GB2312" w:eastAsia="仿宋_GB2312"/>
                <w:sz w:val="28"/>
                <w:szCs w:val="28"/>
              </w:rPr>
              <w:t>三会一课</w:t>
            </w:r>
            <w:r w:rsidRPr="007B5359">
              <w:rPr>
                <w:rFonts w:ascii="仿宋_GB2312" w:eastAsia="仿宋_GB2312"/>
                <w:sz w:val="28"/>
                <w:szCs w:val="28"/>
              </w:rPr>
              <w:t>”</w:t>
            </w:r>
            <w:r w:rsidRPr="007B5359">
              <w:rPr>
                <w:rFonts w:ascii="仿宋_GB2312" w:eastAsia="仿宋_GB2312"/>
                <w:sz w:val="28"/>
                <w:szCs w:val="28"/>
              </w:rPr>
              <w:t>、谈心谈话、民主评议党员等制度。坚持党员领导干部带头讲党课制度</w:t>
            </w:r>
            <w:r w:rsidRPr="007B5359">
              <w:rPr>
                <w:rFonts w:ascii="仿宋_GB2312" w:eastAsia="仿宋_GB2312" w:hint="eastAsia"/>
                <w:sz w:val="28"/>
                <w:szCs w:val="28"/>
              </w:rPr>
              <w:t>，支部</w:t>
            </w:r>
            <w:r w:rsidRPr="007B5359">
              <w:rPr>
                <w:rFonts w:ascii="仿宋_GB2312" w:eastAsia="仿宋_GB2312"/>
                <w:sz w:val="28"/>
                <w:szCs w:val="28"/>
              </w:rPr>
              <w:t>书记</w:t>
            </w:r>
            <w:r w:rsidRPr="007B5359">
              <w:rPr>
                <w:rFonts w:ascii="仿宋_GB2312" w:eastAsia="仿宋_GB2312" w:hint="eastAsia"/>
                <w:sz w:val="28"/>
                <w:szCs w:val="28"/>
              </w:rPr>
              <w:t>每年至少</w:t>
            </w:r>
            <w:r w:rsidRPr="007B5359">
              <w:rPr>
                <w:rFonts w:ascii="仿宋_GB2312" w:eastAsia="仿宋_GB2312"/>
                <w:sz w:val="28"/>
                <w:szCs w:val="28"/>
              </w:rPr>
              <w:t>讲</w:t>
            </w:r>
            <w:r>
              <w:rPr>
                <w:rFonts w:ascii="仿宋_GB2312" w:eastAsia="仿宋_GB2312" w:hint="eastAsia"/>
                <w:sz w:val="28"/>
                <w:szCs w:val="28"/>
              </w:rPr>
              <w:t>1</w:t>
            </w:r>
            <w:r w:rsidRPr="007B5359">
              <w:rPr>
                <w:rFonts w:ascii="仿宋_GB2312" w:eastAsia="仿宋_GB2312"/>
                <w:sz w:val="28"/>
                <w:szCs w:val="28"/>
              </w:rPr>
              <w:t>次专题党课</w:t>
            </w:r>
            <w:r w:rsidRPr="007B5359">
              <w:rPr>
                <w:rFonts w:ascii="仿宋_GB2312" w:eastAsia="仿宋_GB2312" w:hint="eastAsia"/>
                <w:sz w:val="28"/>
                <w:szCs w:val="28"/>
              </w:rPr>
              <w:t>，党员至少做</w:t>
            </w:r>
            <w:r>
              <w:rPr>
                <w:rFonts w:ascii="仿宋_GB2312" w:eastAsia="仿宋_GB2312" w:hint="eastAsia"/>
                <w:sz w:val="28"/>
                <w:szCs w:val="28"/>
              </w:rPr>
              <w:t>1</w:t>
            </w:r>
            <w:r w:rsidRPr="007B5359">
              <w:rPr>
                <w:rFonts w:ascii="仿宋_GB2312" w:eastAsia="仿宋_GB2312" w:hint="eastAsia"/>
                <w:sz w:val="28"/>
                <w:szCs w:val="28"/>
              </w:rPr>
              <w:t>次学习发言</w:t>
            </w:r>
            <w:r w:rsidRPr="007B5359">
              <w:rPr>
                <w:rFonts w:ascii="仿宋_GB2312" w:eastAsia="仿宋_GB2312"/>
                <w:sz w:val="28"/>
                <w:szCs w:val="28"/>
              </w:rPr>
              <w:t>。</w:t>
            </w:r>
          </w:p>
        </w:tc>
        <w:tc>
          <w:tcPr>
            <w:tcW w:w="1037" w:type="dxa"/>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全年</w:t>
            </w:r>
          </w:p>
        </w:tc>
        <w:tc>
          <w:tcPr>
            <w:tcW w:w="1201" w:type="dxa"/>
            <w:vAlign w:val="center"/>
          </w:tcPr>
          <w:p w:rsidR="00603B94" w:rsidRPr="00500DCF"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陈钧</w:t>
            </w:r>
          </w:p>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各支书</w:t>
            </w:r>
          </w:p>
        </w:tc>
      </w:tr>
      <w:tr w:rsidR="00603B94" w:rsidRPr="00DA1A05" w:rsidTr="00603B94">
        <w:trPr>
          <w:cantSplit/>
          <w:trHeight w:val="1079"/>
          <w:jc w:val="center"/>
        </w:trPr>
        <w:tc>
          <w:tcPr>
            <w:tcW w:w="796" w:type="dxa"/>
            <w:vMerge/>
            <w:vAlign w:val="center"/>
          </w:tcPr>
          <w:p w:rsidR="00603B94" w:rsidRPr="00500DCF" w:rsidRDefault="00603B94" w:rsidP="00DE2C7C">
            <w:pPr>
              <w:spacing w:line="380" w:lineRule="exact"/>
              <w:rPr>
                <w:rFonts w:ascii="仿宋_GB2312" w:eastAsia="仿宋_GB2312" w:hint="eastAsia"/>
                <w:sz w:val="28"/>
                <w:szCs w:val="28"/>
              </w:rPr>
            </w:pPr>
          </w:p>
        </w:tc>
        <w:tc>
          <w:tcPr>
            <w:tcW w:w="1578" w:type="dxa"/>
            <w:vMerge/>
            <w:vAlign w:val="center"/>
          </w:tcPr>
          <w:p w:rsidR="00603B94" w:rsidRPr="00500DCF" w:rsidRDefault="00603B94" w:rsidP="00DE2C7C">
            <w:pPr>
              <w:spacing w:line="380" w:lineRule="exact"/>
              <w:jc w:val="center"/>
              <w:rPr>
                <w:rFonts w:ascii="仿宋_GB2312" w:eastAsia="仿宋_GB2312" w:hint="eastAsia"/>
                <w:sz w:val="28"/>
                <w:szCs w:val="28"/>
              </w:rPr>
            </w:pPr>
          </w:p>
        </w:tc>
        <w:tc>
          <w:tcPr>
            <w:tcW w:w="4482" w:type="dxa"/>
            <w:vAlign w:val="center"/>
          </w:tcPr>
          <w:p w:rsidR="00603B94" w:rsidRPr="007B5359" w:rsidRDefault="00603B94" w:rsidP="00DE2C7C">
            <w:pPr>
              <w:pStyle w:val="a6"/>
              <w:spacing w:line="380" w:lineRule="exact"/>
              <w:rPr>
                <w:rFonts w:ascii="仿宋_GB2312" w:eastAsia="仿宋_GB2312" w:hint="eastAsia"/>
                <w:sz w:val="28"/>
                <w:szCs w:val="28"/>
              </w:rPr>
            </w:pPr>
            <w:r w:rsidRPr="007B5359">
              <w:rPr>
                <w:rFonts w:ascii="仿宋_GB2312" w:eastAsia="仿宋_GB2312" w:hAnsi="Times New Roman" w:hint="eastAsia"/>
                <w:sz w:val="28"/>
                <w:szCs w:val="28"/>
              </w:rPr>
              <w:t>4、</w:t>
            </w:r>
            <w:r w:rsidRPr="007B5359">
              <w:rPr>
                <w:rFonts w:ascii="仿宋_GB2312" w:eastAsia="仿宋_GB2312" w:hAnsi="Times New Roman"/>
                <w:sz w:val="28"/>
                <w:szCs w:val="28"/>
              </w:rPr>
              <w:t>充分利用红色资源，</w:t>
            </w:r>
            <w:r w:rsidRPr="007B5359">
              <w:rPr>
                <w:rFonts w:ascii="仿宋_GB2312" w:eastAsia="仿宋_GB2312" w:hAnsi="Times New Roman" w:hint="eastAsia"/>
                <w:sz w:val="28"/>
                <w:szCs w:val="28"/>
              </w:rPr>
              <w:t>重温入党誓词，</w:t>
            </w:r>
            <w:r w:rsidRPr="007B5359">
              <w:rPr>
                <w:rFonts w:ascii="仿宋_GB2312" w:eastAsia="仿宋_GB2312" w:hAnsi="Times New Roman"/>
                <w:sz w:val="28"/>
                <w:szCs w:val="28"/>
              </w:rPr>
              <w:t>开展对党忠诚教育，不断强化党性锻炼。</w:t>
            </w:r>
          </w:p>
        </w:tc>
        <w:tc>
          <w:tcPr>
            <w:tcW w:w="1037" w:type="dxa"/>
            <w:vAlign w:val="center"/>
          </w:tcPr>
          <w:p w:rsidR="00603B94" w:rsidRPr="00500DCF"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全年</w:t>
            </w:r>
          </w:p>
        </w:tc>
        <w:tc>
          <w:tcPr>
            <w:tcW w:w="1201" w:type="dxa"/>
            <w:vAlign w:val="center"/>
          </w:tcPr>
          <w:p w:rsidR="00603B94" w:rsidRPr="00500DCF"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陈钧</w:t>
            </w:r>
          </w:p>
          <w:p w:rsidR="00603B94"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各支书</w:t>
            </w:r>
          </w:p>
        </w:tc>
      </w:tr>
      <w:tr w:rsidR="00603B94" w:rsidRPr="00DA1A05" w:rsidTr="00603B94">
        <w:trPr>
          <w:cantSplit/>
          <w:jc w:val="center"/>
        </w:trPr>
        <w:tc>
          <w:tcPr>
            <w:tcW w:w="796" w:type="dxa"/>
            <w:vMerge w:val="restart"/>
            <w:vAlign w:val="center"/>
          </w:tcPr>
          <w:p w:rsidR="00603B94" w:rsidRPr="00500DCF" w:rsidRDefault="00603B94" w:rsidP="00603B94">
            <w:pPr>
              <w:spacing w:line="380" w:lineRule="exact"/>
              <w:jc w:val="center"/>
              <w:rPr>
                <w:rFonts w:ascii="仿宋_GB2312" w:eastAsia="仿宋_GB2312" w:hint="eastAsia"/>
                <w:sz w:val="28"/>
                <w:szCs w:val="28"/>
              </w:rPr>
            </w:pPr>
            <w:r w:rsidRPr="00500DCF">
              <w:rPr>
                <w:rFonts w:ascii="仿宋_GB2312" w:eastAsia="仿宋_GB2312" w:hint="eastAsia"/>
                <w:sz w:val="28"/>
                <w:szCs w:val="28"/>
              </w:rPr>
              <w:t>三</w:t>
            </w:r>
          </w:p>
        </w:tc>
        <w:tc>
          <w:tcPr>
            <w:tcW w:w="1578" w:type="dxa"/>
            <w:vMerge w:val="restart"/>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干部队伍建设</w:t>
            </w:r>
          </w:p>
        </w:tc>
        <w:tc>
          <w:tcPr>
            <w:tcW w:w="4482" w:type="dxa"/>
            <w:vAlign w:val="center"/>
          </w:tcPr>
          <w:p w:rsidR="00603B94" w:rsidRPr="00500DCF" w:rsidRDefault="00603B94" w:rsidP="00DE2C7C">
            <w:pPr>
              <w:spacing w:line="380" w:lineRule="exact"/>
              <w:rPr>
                <w:rFonts w:ascii="仿宋_GB2312" w:eastAsia="仿宋_GB2312" w:hint="eastAsia"/>
                <w:sz w:val="28"/>
                <w:szCs w:val="28"/>
              </w:rPr>
            </w:pPr>
            <w:r w:rsidRPr="00500DCF">
              <w:rPr>
                <w:rFonts w:ascii="仿宋_GB2312" w:eastAsia="仿宋_GB2312" w:hint="eastAsia"/>
                <w:sz w:val="28"/>
                <w:szCs w:val="28"/>
              </w:rPr>
              <w:t>1、</w:t>
            </w:r>
            <w:r w:rsidRPr="007B5359">
              <w:rPr>
                <w:rFonts w:ascii="仿宋_GB2312" w:eastAsia="仿宋_GB2312"/>
                <w:sz w:val="28"/>
                <w:szCs w:val="28"/>
              </w:rPr>
              <w:t>组织开好党</w:t>
            </w:r>
            <w:r w:rsidRPr="007B5359">
              <w:rPr>
                <w:rFonts w:ascii="仿宋_GB2312" w:eastAsia="仿宋_GB2312" w:hint="eastAsia"/>
                <w:sz w:val="28"/>
                <w:szCs w:val="28"/>
              </w:rPr>
              <w:t>总支</w:t>
            </w:r>
            <w:r w:rsidRPr="007B5359">
              <w:rPr>
                <w:rFonts w:ascii="仿宋_GB2312" w:eastAsia="仿宋_GB2312"/>
                <w:sz w:val="28"/>
                <w:szCs w:val="28"/>
              </w:rPr>
              <w:t>领导班子民主生活会，部署指导各支部开好组织生活会。</w:t>
            </w:r>
          </w:p>
        </w:tc>
        <w:tc>
          <w:tcPr>
            <w:tcW w:w="1037" w:type="dxa"/>
            <w:vAlign w:val="center"/>
          </w:tcPr>
          <w:p w:rsidR="00603B94" w:rsidRPr="00500DCF" w:rsidRDefault="00603B94" w:rsidP="00DE2C7C">
            <w:pPr>
              <w:spacing w:line="380" w:lineRule="exact"/>
              <w:ind w:leftChars="-50" w:left="-105" w:rightChars="-50" w:right="-105"/>
              <w:jc w:val="center"/>
              <w:rPr>
                <w:rFonts w:ascii="仿宋_GB2312" w:eastAsia="仿宋_GB2312" w:hint="eastAsia"/>
                <w:sz w:val="28"/>
                <w:szCs w:val="28"/>
              </w:rPr>
            </w:pPr>
            <w:r>
              <w:rPr>
                <w:rFonts w:ascii="仿宋_GB2312" w:eastAsia="仿宋_GB2312" w:hint="eastAsia"/>
                <w:sz w:val="28"/>
                <w:szCs w:val="28"/>
              </w:rPr>
              <w:t>全年</w:t>
            </w:r>
          </w:p>
        </w:tc>
        <w:tc>
          <w:tcPr>
            <w:tcW w:w="1201" w:type="dxa"/>
            <w:vAlign w:val="center"/>
          </w:tcPr>
          <w:p w:rsidR="00603B94" w:rsidRPr="00500DCF"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陈钧</w:t>
            </w:r>
          </w:p>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各支书</w:t>
            </w:r>
          </w:p>
        </w:tc>
      </w:tr>
      <w:tr w:rsidR="00603B94" w:rsidRPr="00DA1A05" w:rsidTr="00603B94">
        <w:trPr>
          <w:cantSplit/>
          <w:jc w:val="center"/>
        </w:trPr>
        <w:tc>
          <w:tcPr>
            <w:tcW w:w="796" w:type="dxa"/>
            <w:vMerge/>
            <w:vAlign w:val="center"/>
          </w:tcPr>
          <w:p w:rsidR="00603B94" w:rsidRPr="00500DCF" w:rsidRDefault="00603B94" w:rsidP="00DE2C7C">
            <w:pPr>
              <w:spacing w:line="380" w:lineRule="exact"/>
              <w:rPr>
                <w:rFonts w:ascii="仿宋_GB2312" w:eastAsia="仿宋_GB2312" w:hint="eastAsia"/>
                <w:sz w:val="28"/>
                <w:szCs w:val="28"/>
              </w:rPr>
            </w:pPr>
          </w:p>
        </w:tc>
        <w:tc>
          <w:tcPr>
            <w:tcW w:w="1578" w:type="dxa"/>
            <w:vMerge/>
            <w:vAlign w:val="center"/>
          </w:tcPr>
          <w:p w:rsidR="00603B94" w:rsidRPr="00500DCF" w:rsidRDefault="00603B94" w:rsidP="00DE2C7C">
            <w:pPr>
              <w:spacing w:line="380" w:lineRule="exact"/>
              <w:rPr>
                <w:rFonts w:ascii="仿宋_GB2312" w:eastAsia="仿宋_GB2312" w:hint="eastAsia"/>
                <w:sz w:val="28"/>
                <w:szCs w:val="28"/>
              </w:rPr>
            </w:pPr>
          </w:p>
        </w:tc>
        <w:tc>
          <w:tcPr>
            <w:tcW w:w="4482" w:type="dxa"/>
            <w:vAlign w:val="center"/>
          </w:tcPr>
          <w:p w:rsidR="00603B94" w:rsidRPr="00500DCF" w:rsidRDefault="00603B94" w:rsidP="00DE2C7C">
            <w:pPr>
              <w:spacing w:line="380" w:lineRule="exact"/>
              <w:rPr>
                <w:rFonts w:ascii="仿宋_GB2312" w:eastAsia="仿宋_GB2312" w:hint="eastAsia"/>
                <w:sz w:val="28"/>
                <w:szCs w:val="28"/>
              </w:rPr>
            </w:pPr>
            <w:r>
              <w:rPr>
                <w:rFonts w:ascii="仿宋_GB2312" w:eastAsia="仿宋_GB2312" w:hint="eastAsia"/>
                <w:sz w:val="28"/>
                <w:szCs w:val="28"/>
              </w:rPr>
              <w:t>2、坚持和健全领导干部联系部（办）</w:t>
            </w:r>
            <w:r w:rsidRPr="00500DCF">
              <w:rPr>
                <w:rFonts w:ascii="仿宋_GB2312" w:eastAsia="仿宋_GB2312" w:hint="eastAsia"/>
                <w:sz w:val="28"/>
                <w:szCs w:val="28"/>
              </w:rPr>
              <w:t>制度，继续加强干部的考核和管理工作。</w:t>
            </w:r>
          </w:p>
        </w:tc>
        <w:tc>
          <w:tcPr>
            <w:tcW w:w="1037" w:type="dxa"/>
            <w:vAlign w:val="center"/>
          </w:tcPr>
          <w:p w:rsidR="00603B94" w:rsidRPr="00500DCF" w:rsidRDefault="00603B94" w:rsidP="00DE2C7C">
            <w:pPr>
              <w:spacing w:line="380" w:lineRule="exact"/>
              <w:jc w:val="center"/>
              <w:rPr>
                <w:rFonts w:ascii="仿宋_GB2312" w:eastAsia="仿宋_GB2312"/>
                <w:sz w:val="28"/>
                <w:szCs w:val="28"/>
              </w:rPr>
            </w:pPr>
            <w:r w:rsidRPr="00500DCF">
              <w:rPr>
                <w:rFonts w:ascii="仿宋_GB2312" w:eastAsia="仿宋_GB2312" w:hint="eastAsia"/>
                <w:sz w:val="28"/>
                <w:szCs w:val="28"/>
              </w:rPr>
              <w:t>全年</w:t>
            </w:r>
          </w:p>
        </w:tc>
        <w:tc>
          <w:tcPr>
            <w:tcW w:w="1201" w:type="dxa"/>
            <w:vAlign w:val="center"/>
          </w:tcPr>
          <w:p w:rsidR="00603B94" w:rsidRDefault="00603B94" w:rsidP="00603B94">
            <w:pPr>
              <w:spacing w:line="380" w:lineRule="exact"/>
              <w:jc w:val="center"/>
              <w:rPr>
                <w:rFonts w:ascii="仿宋_GB2312" w:eastAsia="仿宋_GB2312" w:hint="eastAsia"/>
                <w:sz w:val="28"/>
                <w:szCs w:val="28"/>
              </w:rPr>
            </w:pPr>
            <w:r>
              <w:rPr>
                <w:rFonts w:ascii="仿宋_GB2312" w:eastAsia="仿宋_GB2312" w:hint="eastAsia"/>
                <w:sz w:val="28"/>
                <w:szCs w:val="28"/>
              </w:rPr>
              <w:t>陈钧</w:t>
            </w:r>
          </w:p>
          <w:p w:rsidR="00603B94" w:rsidRPr="00500DCF" w:rsidRDefault="00603B94" w:rsidP="00603B94">
            <w:pPr>
              <w:spacing w:line="380" w:lineRule="exact"/>
              <w:jc w:val="center"/>
              <w:rPr>
                <w:rFonts w:ascii="仿宋_GB2312" w:eastAsia="仿宋_GB2312" w:hint="eastAsia"/>
                <w:sz w:val="28"/>
                <w:szCs w:val="28"/>
              </w:rPr>
            </w:pPr>
            <w:r w:rsidRPr="00500DCF">
              <w:rPr>
                <w:rFonts w:ascii="仿宋_GB2312" w:eastAsia="仿宋_GB2312" w:hint="eastAsia"/>
                <w:sz w:val="28"/>
                <w:szCs w:val="28"/>
              </w:rPr>
              <w:t>朱民</w:t>
            </w:r>
          </w:p>
        </w:tc>
      </w:tr>
      <w:tr w:rsidR="00603B94" w:rsidRPr="00DA1A05" w:rsidTr="00603B94">
        <w:trPr>
          <w:cantSplit/>
          <w:trHeight w:val="940"/>
          <w:jc w:val="center"/>
        </w:trPr>
        <w:tc>
          <w:tcPr>
            <w:tcW w:w="796" w:type="dxa"/>
            <w:vMerge w:val="restart"/>
            <w:vAlign w:val="center"/>
          </w:tcPr>
          <w:p w:rsidR="00603B94" w:rsidRPr="00500DCF" w:rsidRDefault="00603B94" w:rsidP="00603B94">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四</w:t>
            </w:r>
          </w:p>
        </w:tc>
        <w:tc>
          <w:tcPr>
            <w:tcW w:w="1578" w:type="dxa"/>
            <w:vMerge w:val="restart"/>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党风廉政建设</w:t>
            </w:r>
          </w:p>
        </w:tc>
        <w:tc>
          <w:tcPr>
            <w:tcW w:w="4482" w:type="dxa"/>
            <w:vAlign w:val="center"/>
          </w:tcPr>
          <w:p w:rsidR="00603B94" w:rsidRPr="00500DCF" w:rsidRDefault="00603B94" w:rsidP="00DE2C7C">
            <w:pPr>
              <w:spacing w:line="380" w:lineRule="exact"/>
              <w:rPr>
                <w:rFonts w:ascii="仿宋_GB2312" w:eastAsia="仿宋_GB2312" w:hint="eastAsia"/>
                <w:sz w:val="28"/>
                <w:szCs w:val="28"/>
              </w:rPr>
            </w:pPr>
            <w:r w:rsidRPr="00500DCF">
              <w:rPr>
                <w:rFonts w:ascii="仿宋_GB2312" w:eastAsia="仿宋_GB2312" w:hint="eastAsia"/>
                <w:sz w:val="28"/>
                <w:szCs w:val="28"/>
              </w:rPr>
              <w:t>1</w:t>
            </w:r>
            <w:r>
              <w:rPr>
                <w:rFonts w:ascii="仿宋_GB2312" w:eastAsia="仿宋_GB2312" w:hint="eastAsia"/>
                <w:sz w:val="28"/>
                <w:szCs w:val="28"/>
              </w:rPr>
              <w:t>、</w:t>
            </w:r>
            <w:r w:rsidRPr="00DA78FA">
              <w:rPr>
                <w:rFonts w:ascii="仿宋_GB2312" w:eastAsia="仿宋_GB2312"/>
                <w:sz w:val="28"/>
                <w:szCs w:val="28"/>
              </w:rPr>
              <w:t>持续推动中央八项规定精神、省委实施细则和学校实施办法落地见效。驰而不息纠治</w:t>
            </w:r>
            <w:r w:rsidRPr="00DA78FA">
              <w:rPr>
                <w:rFonts w:ascii="仿宋_GB2312" w:eastAsia="仿宋_GB2312"/>
                <w:sz w:val="28"/>
                <w:szCs w:val="28"/>
              </w:rPr>
              <w:t>“</w:t>
            </w:r>
            <w:r w:rsidRPr="00DA78FA">
              <w:rPr>
                <w:rFonts w:ascii="仿宋_GB2312" w:eastAsia="仿宋_GB2312"/>
                <w:sz w:val="28"/>
                <w:szCs w:val="28"/>
              </w:rPr>
              <w:t>四风</w:t>
            </w:r>
            <w:r w:rsidRPr="00DA78FA">
              <w:rPr>
                <w:rFonts w:ascii="仿宋_GB2312" w:eastAsia="仿宋_GB2312"/>
                <w:sz w:val="28"/>
                <w:szCs w:val="28"/>
              </w:rPr>
              <w:t>”</w:t>
            </w:r>
            <w:r>
              <w:rPr>
                <w:rFonts w:ascii="仿宋_GB2312" w:eastAsia="仿宋_GB2312" w:hint="eastAsia"/>
                <w:sz w:val="28"/>
                <w:szCs w:val="28"/>
              </w:rPr>
              <w:t>，聚集整治“怕、慢、假、庸、散”作风顽疾</w:t>
            </w:r>
            <w:r w:rsidRPr="00DA78FA">
              <w:rPr>
                <w:rFonts w:ascii="仿宋_GB2312" w:eastAsia="仿宋_GB2312"/>
                <w:sz w:val="28"/>
                <w:szCs w:val="28"/>
              </w:rPr>
              <w:t>。</w:t>
            </w:r>
          </w:p>
        </w:tc>
        <w:tc>
          <w:tcPr>
            <w:tcW w:w="1037" w:type="dxa"/>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全年</w:t>
            </w:r>
          </w:p>
        </w:tc>
        <w:tc>
          <w:tcPr>
            <w:tcW w:w="1201" w:type="dxa"/>
            <w:vAlign w:val="center"/>
          </w:tcPr>
          <w:p w:rsidR="00603B94" w:rsidRDefault="00603B94" w:rsidP="00603B94">
            <w:pPr>
              <w:spacing w:line="380" w:lineRule="exact"/>
              <w:jc w:val="center"/>
              <w:rPr>
                <w:rFonts w:ascii="仿宋_GB2312" w:eastAsia="仿宋_GB2312" w:hint="eastAsia"/>
                <w:sz w:val="28"/>
                <w:szCs w:val="28"/>
              </w:rPr>
            </w:pPr>
            <w:r>
              <w:rPr>
                <w:rFonts w:ascii="仿宋_GB2312" w:eastAsia="仿宋_GB2312" w:hint="eastAsia"/>
                <w:sz w:val="28"/>
                <w:szCs w:val="28"/>
              </w:rPr>
              <w:t>陈钧</w:t>
            </w:r>
          </w:p>
          <w:p w:rsidR="00603B94" w:rsidRPr="00500DCF" w:rsidRDefault="00603B94" w:rsidP="00603B94">
            <w:pPr>
              <w:spacing w:line="380" w:lineRule="exact"/>
              <w:jc w:val="center"/>
              <w:rPr>
                <w:rFonts w:ascii="仿宋_GB2312" w:eastAsia="仿宋_GB2312" w:hint="eastAsia"/>
                <w:sz w:val="28"/>
                <w:szCs w:val="28"/>
              </w:rPr>
            </w:pPr>
            <w:r w:rsidRPr="00500DCF">
              <w:rPr>
                <w:rFonts w:ascii="仿宋_GB2312" w:eastAsia="仿宋_GB2312" w:hint="eastAsia"/>
                <w:sz w:val="28"/>
                <w:szCs w:val="28"/>
              </w:rPr>
              <w:t>朱民</w:t>
            </w:r>
          </w:p>
        </w:tc>
      </w:tr>
      <w:tr w:rsidR="00603B94" w:rsidRPr="00DA1A05" w:rsidTr="00603B94">
        <w:trPr>
          <w:cantSplit/>
          <w:trHeight w:val="150"/>
          <w:jc w:val="center"/>
        </w:trPr>
        <w:tc>
          <w:tcPr>
            <w:tcW w:w="796" w:type="dxa"/>
            <w:vMerge/>
            <w:vAlign w:val="center"/>
          </w:tcPr>
          <w:p w:rsidR="00603B94" w:rsidRPr="00500DCF" w:rsidRDefault="00603B94" w:rsidP="00DE2C7C">
            <w:pPr>
              <w:spacing w:line="380" w:lineRule="exact"/>
              <w:rPr>
                <w:rFonts w:ascii="仿宋_GB2312" w:eastAsia="仿宋_GB2312" w:hint="eastAsia"/>
                <w:sz w:val="28"/>
                <w:szCs w:val="28"/>
              </w:rPr>
            </w:pPr>
          </w:p>
        </w:tc>
        <w:tc>
          <w:tcPr>
            <w:tcW w:w="1578" w:type="dxa"/>
            <w:vMerge/>
            <w:vAlign w:val="center"/>
          </w:tcPr>
          <w:p w:rsidR="00603B94" w:rsidRPr="00500DCF" w:rsidRDefault="00603B94" w:rsidP="00DE2C7C">
            <w:pPr>
              <w:spacing w:line="380" w:lineRule="exact"/>
              <w:rPr>
                <w:rFonts w:ascii="仿宋_GB2312" w:eastAsia="仿宋_GB2312" w:hint="eastAsia"/>
                <w:sz w:val="28"/>
                <w:szCs w:val="28"/>
              </w:rPr>
            </w:pPr>
          </w:p>
        </w:tc>
        <w:tc>
          <w:tcPr>
            <w:tcW w:w="4482" w:type="dxa"/>
            <w:vAlign w:val="center"/>
          </w:tcPr>
          <w:p w:rsidR="00603B94" w:rsidRPr="00500DCF" w:rsidRDefault="00603B94" w:rsidP="00DE2C7C">
            <w:pPr>
              <w:spacing w:line="380" w:lineRule="exact"/>
              <w:rPr>
                <w:rFonts w:ascii="仿宋_GB2312" w:eastAsia="仿宋_GB2312" w:hint="eastAsia"/>
                <w:sz w:val="28"/>
                <w:szCs w:val="28"/>
              </w:rPr>
            </w:pPr>
            <w:r>
              <w:rPr>
                <w:rFonts w:ascii="仿宋_GB2312" w:eastAsia="仿宋_GB2312" w:hint="eastAsia"/>
                <w:sz w:val="28"/>
                <w:szCs w:val="28"/>
              </w:rPr>
              <w:t>2、</w:t>
            </w:r>
            <w:r w:rsidRPr="00500DCF">
              <w:rPr>
                <w:rFonts w:ascii="仿宋_GB2312" w:eastAsia="仿宋_GB2312" w:hint="eastAsia"/>
                <w:sz w:val="28"/>
                <w:szCs w:val="28"/>
              </w:rPr>
              <w:t>制订</w:t>
            </w:r>
            <w:r>
              <w:rPr>
                <w:rFonts w:ascii="仿宋_GB2312" w:eastAsia="仿宋_GB2312" w:hint="eastAsia"/>
                <w:sz w:val="28"/>
                <w:szCs w:val="28"/>
              </w:rPr>
              <w:t>并落实</w:t>
            </w:r>
            <w:r w:rsidRPr="00500DCF">
              <w:rPr>
                <w:rFonts w:ascii="仿宋_GB2312" w:eastAsia="仿宋_GB2312" w:hint="eastAsia"/>
                <w:sz w:val="28"/>
                <w:szCs w:val="28"/>
              </w:rPr>
              <w:t>“工程训练中心20</w:t>
            </w:r>
            <w:r>
              <w:rPr>
                <w:rFonts w:ascii="仿宋_GB2312" w:eastAsia="仿宋_GB2312" w:hint="eastAsia"/>
                <w:sz w:val="28"/>
                <w:szCs w:val="28"/>
              </w:rPr>
              <w:t>21</w:t>
            </w:r>
            <w:r w:rsidRPr="00500DCF">
              <w:rPr>
                <w:rFonts w:ascii="仿宋_GB2312" w:eastAsia="仿宋_GB2312" w:hint="eastAsia"/>
                <w:sz w:val="28"/>
                <w:szCs w:val="28"/>
              </w:rPr>
              <w:t>年党风廉政建设工作计划”</w:t>
            </w:r>
            <w:r>
              <w:rPr>
                <w:rFonts w:ascii="仿宋_GB2312" w:eastAsia="仿宋_GB2312" w:hint="eastAsia"/>
                <w:sz w:val="28"/>
                <w:szCs w:val="28"/>
              </w:rPr>
              <w:t>。</w:t>
            </w:r>
          </w:p>
        </w:tc>
        <w:tc>
          <w:tcPr>
            <w:tcW w:w="1037" w:type="dxa"/>
            <w:vAlign w:val="center"/>
          </w:tcPr>
          <w:p w:rsidR="00603B94" w:rsidRPr="00500DCF"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3</w:t>
            </w:r>
            <w:r w:rsidRPr="00500DCF">
              <w:rPr>
                <w:rFonts w:ascii="仿宋_GB2312" w:eastAsia="仿宋_GB2312" w:hint="eastAsia"/>
                <w:sz w:val="28"/>
                <w:szCs w:val="28"/>
              </w:rPr>
              <w:t>月</w:t>
            </w:r>
          </w:p>
        </w:tc>
        <w:tc>
          <w:tcPr>
            <w:tcW w:w="1201" w:type="dxa"/>
            <w:vAlign w:val="center"/>
          </w:tcPr>
          <w:p w:rsidR="00603B94" w:rsidRDefault="00603B94" w:rsidP="00603B94">
            <w:pPr>
              <w:spacing w:line="380" w:lineRule="exact"/>
              <w:jc w:val="center"/>
              <w:rPr>
                <w:rFonts w:ascii="仿宋_GB2312" w:eastAsia="仿宋_GB2312" w:hint="eastAsia"/>
                <w:sz w:val="28"/>
                <w:szCs w:val="28"/>
              </w:rPr>
            </w:pPr>
            <w:r>
              <w:rPr>
                <w:rFonts w:ascii="仿宋_GB2312" w:eastAsia="仿宋_GB2312" w:hint="eastAsia"/>
                <w:sz w:val="28"/>
                <w:szCs w:val="28"/>
              </w:rPr>
              <w:t>陈钧</w:t>
            </w:r>
          </w:p>
          <w:p w:rsidR="00603B94" w:rsidRPr="00500DCF" w:rsidRDefault="00603B94" w:rsidP="00603B94">
            <w:pPr>
              <w:spacing w:line="380" w:lineRule="exact"/>
              <w:jc w:val="center"/>
              <w:rPr>
                <w:rFonts w:ascii="仿宋_GB2312" w:eastAsia="仿宋_GB2312" w:hint="eastAsia"/>
                <w:sz w:val="28"/>
                <w:szCs w:val="28"/>
              </w:rPr>
            </w:pPr>
            <w:r>
              <w:rPr>
                <w:rFonts w:ascii="仿宋_GB2312" w:eastAsia="仿宋_GB2312" w:hint="eastAsia"/>
                <w:sz w:val="28"/>
                <w:szCs w:val="28"/>
              </w:rPr>
              <w:t>张树国</w:t>
            </w:r>
          </w:p>
        </w:tc>
      </w:tr>
      <w:tr w:rsidR="00603B94" w:rsidRPr="00DA1A05" w:rsidTr="00603B94">
        <w:trPr>
          <w:cantSplit/>
          <w:jc w:val="center"/>
        </w:trPr>
        <w:tc>
          <w:tcPr>
            <w:tcW w:w="796" w:type="dxa"/>
            <w:vMerge w:val="restart"/>
            <w:vAlign w:val="center"/>
          </w:tcPr>
          <w:p w:rsidR="00603B94" w:rsidRPr="00500DCF" w:rsidRDefault="00603B94" w:rsidP="00603B94">
            <w:pPr>
              <w:spacing w:line="380" w:lineRule="exact"/>
              <w:jc w:val="center"/>
              <w:rPr>
                <w:rFonts w:ascii="仿宋_GB2312" w:eastAsia="仿宋_GB2312" w:hint="eastAsia"/>
                <w:sz w:val="28"/>
                <w:szCs w:val="28"/>
              </w:rPr>
            </w:pPr>
            <w:r w:rsidRPr="00500DCF">
              <w:rPr>
                <w:rFonts w:ascii="仿宋_GB2312" w:eastAsia="仿宋_GB2312" w:hint="eastAsia"/>
                <w:sz w:val="28"/>
                <w:szCs w:val="28"/>
              </w:rPr>
              <w:t>五</w:t>
            </w:r>
          </w:p>
        </w:tc>
        <w:tc>
          <w:tcPr>
            <w:tcW w:w="1578" w:type="dxa"/>
            <w:vMerge w:val="restart"/>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工会</w:t>
            </w:r>
          </w:p>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工作</w:t>
            </w:r>
          </w:p>
        </w:tc>
        <w:tc>
          <w:tcPr>
            <w:tcW w:w="4482" w:type="dxa"/>
            <w:vAlign w:val="center"/>
          </w:tcPr>
          <w:p w:rsidR="00603B94" w:rsidRPr="00500DCF" w:rsidRDefault="00603B94" w:rsidP="00DE2C7C">
            <w:pPr>
              <w:spacing w:line="380" w:lineRule="exact"/>
              <w:rPr>
                <w:rFonts w:ascii="仿宋_GB2312" w:eastAsia="仿宋_GB2312" w:hint="eastAsia"/>
                <w:sz w:val="28"/>
                <w:szCs w:val="28"/>
              </w:rPr>
            </w:pPr>
            <w:r>
              <w:rPr>
                <w:rFonts w:ascii="仿宋_GB2312" w:eastAsia="仿宋_GB2312" w:hint="eastAsia"/>
                <w:sz w:val="28"/>
                <w:szCs w:val="28"/>
              </w:rPr>
              <w:t>1、</w:t>
            </w:r>
            <w:r w:rsidRPr="00500DCF">
              <w:rPr>
                <w:rFonts w:ascii="仿宋_GB2312" w:eastAsia="仿宋_GB2312" w:hint="eastAsia"/>
                <w:sz w:val="28"/>
                <w:szCs w:val="28"/>
              </w:rPr>
              <w:t>积极参加并组织好学校工会组织的文体活动。</w:t>
            </w:r>
          </w:p>
        </w:tc>
        <w:tc>
          <w:tcPr>
            <w:tcW w:w="1037" w:type="dxa"/>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全年</w:t>
            </w:r>
          </w:p>
        </w:tc>
        <w:tc>
          <w:tcPr>
            <w:tcW w:w="1201" w:type="dxa"/>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伍春</w:t>
            </w:r>
          </w:p>
        </w:tc>
      </w:tr>
      <w:tr w:rsidR="00603B94" w:rsidRPr="00DA1A05" w:rsidTr="00603B94">
        <w:trPr>
          <w:cantSplit/>
          <w:jc w:val="center"/>
        </w:trPr>
        <w:tc>
          <w:tcPr>
            <w:tcW w:w="796" w:type="dxa"/>
            <w:vMerge/>
            <w:vAlign w:val="center"/>
          </w:tcPr>
          <w:p w:rsidR="00603B94" w:rsidRPr="00500DCF" w:rsidRDefault="00603B94" w:rsidP="00DE2C7C">
            <w:pPr>
              <w:spacing w:line="380" w:lineRule="exact"/>
              <w:rPr>
                <w:rFonts w:ascii="仿宋_GB2312" w:eastAsia="仿宋_GB2312" w:hint="eastAsia"/>
                <w:sz w:val="28"/>
                <w:szCs w:val="28"/>
              </w:rPr>
            </w:pPr>
          </w:p>
        </w:tc>
        <w:tc>
          <w:tcPr>
            <w:tcW w:w="1578" w:type="dxa"/>
            <w:vMerge/>
            <w:vAlign w:val="center"/>
          </w:tcPr>
          <w:p w:rsidR="00603B94" w:rsidRPr="00500DCF" w:rsidRDefault="00603B94" w:rsidP="00DE2C7C">
            <w:pPr>
              <w:spacing w:line="380" w:lineRule="exact"/>
              <w:jc w:val="center"/>
              <w:rPr>
                <w:rFonts w:ascii="仿宋_GB2312" w:eastAsia="仿宋_GB2312" w:hint="eastAsia"/>
                <w:sz w:val="28"/>
                <w:szCs w:val="28"/>
              </w:rPr>
            </w:pPr>
          </w:p>
        </w:tc>
        <w:tc>
          <w:tcPr>
            <w:tcW w:w="4482" w:type="dxa"/>
            <w:vAlign w:val="center"/>
          </w:tcPr>
          <w:p w:rsidR="00603B94" w:rsidRPr="00500DCF" w:rsidRDefault="00603B94" w:rsidP="00DE2C7C">
            <w:pPr>
              <w:spacing w:line="380" w:lineRule="exact"/>
              <w:rPr>
                <w:rFonts w:ascii="仿宋_GB2312" w:eastAsia="仿宋_GB2312" w:hint="eastAsia"/>
                <w:sz w:val="28"/>
                <w:szCs w:val="28"/>
              </w:rPr>
            </w:pPr>
            <w:r>
              <w:rPr>
                <w:rFonts w:ascii="仿宋_GB2312" w:eastAsia="仿宋_GB2312" w:hint="eastAsia"/>
                <w:sz w:val="28"/>
                <w:szCs w:val="28"/>
              </w:rPr>
              <w:t>2、</w:t>
            </w:r>
            <w:r w:rsidRPr="00500DCF">
              <w:rPr>
                <w:rFonts w:ascii="仿宋_GB2312" w:eastAsia="仿宋_GB2312" w:hint="eastAsia"/>
                <w:sz w:val="28"/>
                <w:szCs w:val="28"/>
              </w:rPr>
              <w:t>关心职工生活，落实“五必访”制度，做好扶贫帮困工作。</w:t>
            </w:r>
          </w:p>
        </w:tc>
        <w:tc>
          <w:tcPr>
            <w:tcW w:w="1037" w:type="dxa"/>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全年</w:t>
            </w:r>
          </w:p>
        </w:tc>
        <w:tc>
          <w:tcPr>
            <w:tcW w:w="1201" w:type="dxa"/>
            <w:vAlign w:val="center"/>
          </w:tcPr>
          <w:p w:rsidR="00603B94" w:rsidRDefault="00603B94" w:rsidP="00603B94">
            <w:pPr>
              <w:spacing w:line="380" w:lineRule="exact"/>
              <w:jc w:val="center"/>
              <w:rPr>
                <w:rFonts w:ascii="仿宋_GB2312" w:eastAsia="仿宋_GB2312" w:hint="eastAsia"/>
                <w:sz w:val="28"/>
                <w:szCs w:val="28"/>
              </w:rPr>
            </w:pPr>
            <w:r>
              <w:rPr>
                <w:rFonts w:ascii="仿宋_GB2312" w:eastAsia="仿宋_GB2312" w:hint="eastAsia"/>
                <w:sz w:val="28"/>
                <w:szCs w:val="28"/>
              </w:rPr>
              <w:t>陈钧</w:t>
            </w:r>
          </w:p>
          <w:p w:rsidR="00603B94" w:rsidRPr="00500DCF" w:rsidRDefault="00603B94" w:rsidP="00603B94">
            <w:pPr>
              <w:spacing w:line="380" w:lineRule="exact"/>
              <w:jc w:val="center"/>
              <w:rPr>
                <w:rFonts w:ascii="仿宋_GB2312" w:eastAsia="仿宋_GB2312" w:hint="eastAsia"/>
                <w:sz w:val="28"/>
                <w:szCs w:val="28"/>
              </w:rPr>
            </w:pPr>
            <w:r w:rsidRPr="00500DCF">
              <w:rPr>
                <w:rFonts w:ascii="仿宋_GB2312" w:eastAsia="仿宋_GB2312" w:hint="eastAsia"/>
                <w:sz w:val="28"/>
                <w:szCs w:val="28"/>
              </w:rPr>
              <w:t>伍春</w:t>
            </w:r>
          </w:p>
        </w:tc>
      </w:tr>
      <w:tr w:rsidR="00603B94" w:rsidRPr="00DA1A05" w:rsidTr="00603B94">
        <w:trPr>
          <w:cantSplit/>
          <w:jc w:val="center"/>
        </w:trPr>
        <w:tc>
          <w:tcPr>
            <w:tcW w:w="796" w:type="dxa"/>
            <w:vMerge w:val="restart"/>
            <w:vAlign w:val="center"/>
          </w:tcPr>
          <w:p w:rsidR="00603B94" w:rsidRPr="00500DCF" w:rsidRDefault="00603B94" w:rsidP="00603B94">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六</w:t>
            </w:r>
          </w:p>
        </w:tc>
        <w:tc>
          <w:tcPr>
            <w:tcW w:w="1578" w:type="dxa"/>
            <w:vMerge w:val="restart"/>
            <w:vAlign w:val="center"/>
          </w:tcPr>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综治</w:t>
            </w:r>
          </w:p>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工作</w:t>
            </w:r>
          </w:p>
        </w:tc>
        <w:tc>
          <w:tcPr>
            <w:tcW w:w="4482" w:type="dxa"/>
            <w:vAlign w:val="center"/>
          </w:tcPr>
          <w:p w:rsidR="00603B94" w:rsidRPr="00500DCF" w:rsidRDefault="00603B94" w:rsidP="00DE2C7C">
            <w:pPr>
              <w:spacing w:line="380" w:lineRule="exact"/>
              <w:rPr>
                <w:rFonts w:ascii="仿宋_GB2312" w:eastAsia="仿宋_GB2312" w:hint="eastAsia"/>
                <w:sz w:val="28"/>
                <w:szCs w:val="28"/>
              </w:rPr>
            </w:pPr>
            <w:r>
              <w:rPr>
                <w:rFonts w:ascii="仿宋_GB2312" w:eastAsia="仿宋_GB2312" w:hint="eastAsia"/>
                <w:sz w:val="28"/>
                <w:szCs w:val="28"/>
              </w:rPr>
              <w:t>1、</w:t>
            </w:r>
            <w:r w:rsidRPr="00500DCF">
              <w:rPr>
                <w:rFonts w:ascii="仿宋_GB2312" w:eastAsia="仿宋_GB2312" w:hint="eastAsia"/>
                <w:sz w:val="28"/>
                <w:szCs w:val="28"/>
              </w:rPr>
              <w:t>加强安全教育、环境整治，与</w:t>
            </w:r>
            <w:r>
              <w:rPr>
                <w:rFonts w:ascii="仿宋_GB2312" w:eastAsia="仿宋_GB2312" w:hint="eastAsia"/>
                <w:sz w:val="28"/>
                <w:szCs w:val="28"/>
              </w:rPr>
              <w:t>各部（办）</w:t>
            </w:r>
            <w:r w:rsidRPr="00500DCF">
              <w:rPr>
                <w:rFonts w:ascii="仿宋_GB2312" w:eastAsia="仿宋_GB2312" w:hint="eastAsia"/>
                <w:sz w:val="28"/>
                <w:szCs w:val="28"/>
              </w:rPr>
              <w:t>签订综治责任状。</w:t>
            </w:r>
          </w:p>
        </w:tc>
        <w:tc>
          <w:tcPr>
            <w:tcW w:w="1037" w:type="dxa"/>
            <w:vAlign w:val="center"/>
          </w:tcPr>
          <w:p w:rsidR="00603B94" w:rsidRPr="00500DCF"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3月</w:t>
            </w:r>
          </w:p>
        </w:tc>
        <w:tc>
          <w:tcPr>
            <w:tcW w:w="1201" w:type="dxa"/>
            <w:vAlign w:val="center"/>
          </w:tcPr>
          <w:p w:rsidR="00603B94"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陈钧</w:t>
            </w:r>
          </w:p>
          <w:p w:rsidR="00603B94" w:rsidRPr="00500DCF"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朱民</w:t>
            </w:r>
          </w:p>
          <w:p w:rsidR="00603B94" w:rsidRPr="00500DCF"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徐雪峰</w:t>
            </w:r>
          </w:p>
        </w:tc>
      </w:tr>
      <w:tr w:rsidR="00603B94" w:rsidRPr="00DA1A05" w:rsidTr="00603B94">
        <w:trPr>
          <w:cantSplit/>
          <w:jc w:val="center"/>
        </w:trPr>
        <w:tc>
          <w:tcPr>
            <w:tcW w:w="796" w:type="dxa"/>
            <w:vMerge/>
            <w:vAlign w:val="center"/>
          </w:tcPr>
          <w:p w:rsidR="00603B94" w:rsidRPr="00500DCF" w:rsidRDefault="00603B94" w:rsidP="00DE2C7C">
            <w:pPr>
              <w:spacing w:line="380" w:lineRule="exact"/>
              <w:rPr>
                <w:rFonts w:ascii="仿宋_GB2312" w:eastAsia="仿宋_GB2312" w:hint="eastAsia"/>
                <w:sz w:val="28"/>
                <w:szCs w:val="28"/>
              </w:rPr>
            </w:pPr>
          </w:p>
        </w:tc>
        <w:tc>
          <w:tcPr>
            <w:tcW w:w="1578" w:type="dxa"/>
            <w:vMerge/>
            <w:vAlign w:val="center"/>
          </w:tcPr>
          <w:p w:rsidR="00603B94" w:rsidRPr="00500DCF" w:rsidRDefault="00603B94" w:rsidP="00DE2C7C">
            <w:pPr>
              <w:spacing w:line="380" w:lineRule="exact"/>
              <w:rPr>
                <w:rFonts w:ascii="仿宋_GB2312" w:eastAsia="仿宋_GB2312" w:hint="eastAsia"/>
                <w:sz w:val="28"/>
                <w:szCs w:val="28"/>
              </w:rPr>
            </w:pPr>
          </w:p>
        </w:tc>
        <w:tc>
          <w:tcPr>
            <w:tcW w:w="4482" w:type="dxa"/>
            <w:vAlign w:val="center"/>
          </w:tcPr>
          <w:p w:rsidR="00603B94" w:rsidRPr="00500DCF" w:rsidRDefault="00603B94" w:rsidP="00DE2C7C">
            <w:pPr>
              <w:spacing w:line="380" w:lineRule="exact"/>
              <w:rPr>
                <w:rFonts w:ascii="仿宋_GB2312" w:eastAsia="仿宋_GB2312" w:hint="eastAsia"/>
                <w:sz w:val="28"/>
                <w:szCs w:val="28"/>
              </w:rPr>
            </w:pPr>
            <w:r>
              <w:rPr>
                <w:rFonts w:ascii="仿宋_GB2312" w:eastAsia="仿宋_GB2312" w:hint="eastAsia"/>
                <w:sz w:val="28"/>
                <w:szCs w:val="28"/>
              </w:rPr>
              <w:t>2、做好综治安全宣传月工作及相关政策学习落实</w:t>
            </w:r>
            <w:r w:rsidRPr="00500DCF">
              <w:rPr>
                <w:rFonts w:ascii="仿宋_GB2312" w:eastAsia="仿宋_GB2312" w:hint="eastAsia"/>
                <w:sz w:val="28"/>
                <w:szCs w:val="28"/>
              </w:rPr>
              <w:t>。</w:t>
            </w:r>
          </w:p>
        </w:tc>
        <w:tc>
          <w:tcPr>
            <w:tcW w:w="1037" w:type="dxa"/>
            <w:vAlign w:val="center"/>
          </w:tcPr>
          <w:p w:rsidR="00603B94" w:rsidRPr="00500DCF" w:rsidRDefault="00603B94" w:rsidP="00DE2C7C">
            <w:pPr>
              <w:spacing w:line="380" w:lineRule="exact"/>
              <w:ind w:leftChars="-50" w:left="-105" w:rightChars="-50" w:right="-105"/>
              <w:jc w:val="center"/>
              <w:rPr>
                <w:rFonts w:ascii="仿宋_GB2312" w:eastAsia="仿宋_GB2312" w:hint="eastAsia"/>
                <w:sz w:val="28"/>
                <w:szCs w:val="28"/>
              </w:rPr>
            </w:pPr>
            <w:r>
              <w:rPr>
                <w:rFonts w:ascii="仿宋_GB2312" w:eastAsia="仿宋_GB2312" w:hint="eastAsia"/>
                <w:sz w:val="28"/>
                <w:szCs w:val="28"/>
              </w:rPr>
              <w:t>全年</w:t>
            </w:r>
          </w:p>
        </w:tc>
        <w:tc>
          <w:tcPr>
            <w:tcW w:w="1201" w:type="dxa"/>
            <w:vAlign w:val="center"/>
          </w:tcPr>
          <w:p w:rsidR="00603B94" w:rsidRPr="00500DCF"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徐雪峰</w:t>
            </w:r>
          </w:p>
        </w:tc>
      </w:tr>
      <w:tr w:rsidR="00603B94" w:rsidRPr="00DA1A05" w:rsidTr="00603B94">
        <w:trPr>
          <w:cantSplit/>
          <w:jc w:val="center"/>
        </w:trPr>
        <w:tc>
          <w:tcPr>
            <w:tcW w:w="796" w:type="dxa"/>
            <w:vMerge/>
            <w:vAlign w:val="center"/>
          </w:tcPr>
          <w:p w:rsidR="00603B94" w:rsidRPr="00500DCF" w:rsidRDefault="00603B94" w:rsidP="00DE2C7C">
            <w:pPr>
              <w:spacing w:line="380" w:lineRule="exact"/>
              <w:rPr>
                <w:rFonts w:ascii="仿宋_GB2312" w:eastAsia="仿宋_GB2312" w:hint="eastAsia"/>
                <w:sz w:val="28"/>
                <w:szCs w:val="28"/>
              </w:rPr>
            </w:pPr>
          </w:p>
        </w:tc>
        <w:tc>
          <w:tcPr>
            <w:tcW w:w="1578" w:type="dxa"/>
            <w:vMerge/>
            <w:vAlign w:val="center"/>
          </w:tcPr>
          <w:p w:rsidR="00603B94" w:rsidRPr="00500DCF" w:rsidRDefault="00603B94" w:rsidP="00DE2C7C">
            <w:pPr>
              <w:spacing w:line="380" w:lineRule="exact"/>
              <w:rPr>
                <w:rFonts w:ascii="仿宋_GB2312" w:eastAsia="仿宋_GB2312" w:hint="eastAsia"/>
                <w:sz w:val="28"/>
                <w:szCs w:val="28"/>
              </w:rPr>
            </w:pPr>
          </w:p>
        </w:tc>
        <w:tc>
          <w:tcPr>
            <w:tcW w:w="4482" w:type="dxa"/>
            <w:vAlign w:val="center"/>
          </w:tcPr>
          <w:p w:rsidR="00603B94" w:rsidRPr="00500DCF" w:rsidRDefault="00603B94" w:rsidP="00DE2C7C">
            <w:pPr>
              <w:spacing w:line="380" w:lineRule="exact"/>
              <w:rPr>
                <w:rFonts w:ascii="仿宋_GB2312" w:eastAsia="仿宋_GB2312" w:hint="eastAsia"/>
                <w:sz w:val="28"/>
                <w:szCs w:val="28"/>
              </w:rPr>
            </w:pPr>
            <w:r>
              <w:rPr>
                <w:rFonts w:ascii="仿宋_GB2312" w:eastAsia="仿宋_GB2312" w:hint="eastAsia"/>
                <w:sz w:val="28"/>
                <w:szCs w:val="28"/>
              </w:rPr>
              <w:t>3、</w:t>
            </w:r>
            <w:r w:rsidRPr="00500DCF">
              <w:rPr>
                <w:rFonts w:ascii="仿宋_GB2312" w:eastAsia="仿宋_GB2312" w:hint="eastAsia"/>
                <w:sz w:val="28"/>
                <w:szCs w:val="28"/>
              </w:rPr>
              <w:t>继续做好三级安全教育。</w:t>
            </w:r>
          </w:p>
        </w:tc>
        <w:tc>
          <w:tcPr>
            <w:tcW w:w="1037" w:type="dxa"/>
            <w:vAlign w:val="center"/>
          </w:tcPr>
          <w:p w:rsidR="00603B94" w:rsidRPr="00500DCF" w:rsidRDefault="00603B94" w:rsidP="00DE2C7C">
            <w:pPr>
              <w:spacing w:line="380" w:lineRule="exact"/>
              <w:ind w:leftChars="-50" w:left="-105" w:rightChars="-50" w:right="-105"/>
              <w:jc w:val="center"/>
              <w:rPr>
                <w:rFonts w:ascii="仿宋_GB2312" w:eastAsia="仿宋_GB2312" w:hint="eastAsia"/>
                <w:sz w:val="28"/>
                <w:szCs w:val="28"/>
              </w:rPr>
            </w:pPr>
            <w:r w:rsidRPr="00500DCF">
              <w:rPr>
                <w:rFonts w:ascii="仿宋_GB2312" w:eastAsia="仿宋_GB2312" w:hint="eastAsia"/>
                <w:sz w:val="28"/>
                <w:szCs w:val="28"/>
              </w:rPr>
              <w:t>全年</w:t>
            </w:r>
          </w:p>
        </w:tc>
        <w:tc>
          <w:tcPr>
            <w:tcW w:w="1201" w:type="dxa"/>
            <w:vAlign w:val="center"/>
          </w:tcPr>
          <w:p w:rsidR="00603B94"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朱民</w:t>
            </w:r>
          </w:p>
          <w:p w:rsidR="00603B94" w:rsidRPr="00500DCF" w:rsidRDefault="00603B94" w:rsidP="00DE2C7C">
            <w:pPr>
              <w:spacing w:line="380" w:lineRule="exact"/>
              <w:jc w:val="center"/>
              <w:rPr>
                <w:rFonts w:ascii="仿宋_GB2312" w:eastAsia="仿宋_GB2312" w:hint="eastAsia"/>
                <w:sz w:val="28"/>
                <w:szCs w:val="28"/>
              </w:rPr>
            </w:pPr>
            <w:r w:rsidRPr="00500DCF">
              <w:rPr>
                <w:rFonts w:ascii="仿宋_GB2312" w:eastAsia="仿宋_GB2312" w:hint="eastAsia"/>
                <w:sz w:val="28"/>
                <w:szCs w:val="28"/>
              </w:rPr>
              <w:t>张树国</w:t>
            </w:r>
          </w:p>
          <w:p w:rsidR="00603B94" w:rsidRPr="00500DCF" w:rsidRDefault="00603B94" w:rsidP="00DE2C7C">
            <w:pPr>
              <w:spacing w:line="380" w:lineRule="exact"/>
              <w:jc w:val="center"/>
              <w:rPr>
                <w:rFonts w:ascii="仿宋_GB2312" w:eastAsia="仿宋_GB2312" w:hint="eastAsia"/>
                <w:sz w:val="28"/>
                <w:szCs w:val="28"/>
              </w:rPr>
            </w:pPr>
            <w:r>
              <w:rPr>
                <w:rFonts w:ascii="仿宋_GB2312" w:eastAsia="仿宋_GB2312" w:hint="eastAsia"/>
                <w:sz w:val="28"/>
                <w:szCs w:val="28"/>
              </w:rPr>
              <w:t>徐雪峰</w:t>
            </w:r>
          </w:p>
        </w:tc>
      </w:tr>
    </w:tbl>
    <w:p w:rsidR="00886646" w:rsidRPr="00554E19" w:rsidRDefault="00886646" w:rsidP="00603B94">
      <w:pPr>
        <w:rPr>
          <w:rFonts w:ascii="仿宋_GB2312" w:eastAsia="仿宋_GB2312" w:hAnsiTheme="minorEastAsia"/>
        </w:rPr>
      </w:pPr>
    </w:p>
    <w:sectPr w:rsidR="00886646" w:rsidRPr="00554E19" w:rsidSect="008866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7D5" w:rsidRDefault="00D057D5" w:rsidP="000D36D2">
      <w:r>
        <w:separator/>
      </w:r>
    </w:p>
  </w:endnote>
  <w:endnote w:type="continuationSeparator" w:id="0">
    <w:p w:rsidR="00D057D5" w:rsidRDefault="00D057D5" w:rsidP="000D36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姚体">
    <w:altName w:val="宋体"/>
    <w:charset w:val="86"/>
    <w:family w:val="auto"/>
    <w:pitch w:val="variable"/>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大标宋简体">
    <w:altName w:val="宋体"/>
    <w:panose1 w:val="00000000000000000000"/>
    <w:charset w:val="86"/>
    <w:family w:val="auto"/>
    <w:notTrueType/>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CEF" w:rsidRDefault="00C80D62" w:rsidP="00AB276B">
    <w:pPr>
      <w:pStyle w:val="a4"/>
      <w:framePr w:wrap="around" w:vAnchor="text" w:hAnchor="margin" w:xAlign="outside" w:y="1"/>
      <w:rPr>
        <w:rStyle w:val="a5"/>
      </w:rPr>
    </w:pPr>
    <w:r>
      <w:rPr>
        <w:rStyle w:val="a5"/>
      </w:rPr>
      <w:fldChar w:fldCharType="begin"/>
    </w:r>
    <w:r w:rsidR="00554E19">
      <w:rPr>
        <w:rStyle w:val="a5"/>
      </w:rPr>
      <w:instrText xml:space="preserve">PAGE  </w:instrText>
    </w:r>
    <w:r>
      <w:rPr>
        <w:rStyle w:val="a5"/>
      </w:rPr>
      <w:fldChar w:fldCharType="end"/>
    </w:r>
  </w:p>
  <w:p w:rsidR="002E3CEF" w:rsidRDefault="00D057D5" w:rsidP="00AB276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CEF" w:rsidRPr="00AB276B" w:rsidRDefault="00C80D62" w:rsidP="00AB276B">
    <w:pPr>
      <w:pStyle w:val="a4"/>
      <w:framePr w:wrap="around" w:vAnchor="text" w:hAnchor="margin" w:xAlign="outside" w:y="1"/>
      <w:rPr>
        <w:rStyle w:val="a5"/>
        <w:sz w:val="28"/>
        <w:szCs w:val="28"/>
      </w:rPr>
    </w:pPr>
    <w:r w:rsidRPr="00AB276B">
      <w:rPr>
        <w:rStyle w:val="a5"/>
        <w:sz w:val="28"/>
        <w:szCs w:val="28"/>
      </w:rPr>
      <w:fldChar w:fldCharType="begin"/>
    </w:r>
    <w:r w:rsidR="00554E19" w:rsidRPr="00AB276B">
      <w:rPr>
        <w:rStyle w:val="a5"/>
        <w:sz w:val="28"/>
        <w:szCs w:val="28"/>
      </w:rPr>
      <w:instrText xml:space="preserve">PAGE  </w:instrText>
    </w:r>
    <w:r w:rsidRPr="00AB276B">
      <w:rPr>
        <w:rStyle w:val="a5"/>
        <w:sz w:val="28"/>
        <w:szCs w:val="28"/>
      </w:rPr>
      <w:fldChar w:fldCharType="separate"/>
    </w:r>
    <w:r w:rsidR="00603B94">
      <w:rPr>
        <w:rStyle w:val="a5"/>
        <w:noProof/>
        <w:sz w:val="28"/>
        <w:szCs w:val="28"/>
      </w:rPr>
      <w:t>4</w:t>
    </w:r>
    <w:r w:rsidRPr="00AB276B">
      <w:rPr>
        <w:rStyle w:val="a5"/>
        <w:sz w:val="28"/>
        <w:szCs w:val="28"/>
      </w:rPr>
      <w:fldChar w:fldCharType="end"/>
    </w:r>
  </w:p>
  <w:p w:rsidR="002E3CEF" w:rsidRDefault="00D057D5" w:rsidP="00AB276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7D5" w:rsidRDefault="00D057D5" w:rsidP="000D36D2">
      <w:r>
        <w:separator/>
      </w:r>
    </w:p>
  </w:footnote>
  <w:footnote w:type="continuationSeparator" w:id="0">
    <w:p w:rsidR="00D057D5" w:rsidRDefault="00D057D5" w:rsidP="000D36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4E19"/>
    <w:rsid w:val="000D36D2"/>
    <w:rsid w:val="00227048"/>
    <w:rsid w:val="003D441A"/>
    <w:rsid w:val="004F04C0"/>
    <w:rsid w:val="00554E19"/>
    <w:rsid w:val="00564E78"/>
    <w:rsid w:val="00603B94"/>
    <w:rsid w:val="00886646"/>
    <w:rsid w:val="008B18B0"/>
    <w:rsid w:val="00C80D62"/>
    <w:rsid w:val="00D05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E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554E19"/>
    <w:pPr>
      <w:widowControl/>
    </w:pPr>
    <w:rPr>
      <w:kern w:val="0"/>
      <w:szCs w:val="21"/>
    </w:rPr>
  </w:style>
  <w:style w:type="paragraph" w:styleId="a3">
    <w:name w:val="Salutation"/>
    <w:basedOn w:val="a"/>
    <w:next w:val="a"/>
    <w:link w:val="Char"/>
    <w:rsid w:val="00554E19"/>
    <w:rPr>
      <w:rFonts w:ascii="仿宋_GB2312" w:eastAsia="仿宋_GB2312" w:hAnsi="宋体"/>
      <w:sz w:val="32"/>
      <w:szCs w:val="20"/>
    </w:rPr>
  </w:style>
  <w:style w:type="character" w:customStyle="1" w:styleId="Char">
    <w:name w:val="称呼 Char"/>
    <w:basedOn w:val="a0"/>
    <w:link w:val="a3"/>
    <w:rsid w:val="00554E19"/>
    <w:rPr>
      <w:rFonts w:ascii="仿宋_GB2312" w:eastAsia="仿宋_GB2312" w:hAnsi="宋体" w:cs="Times New Roman"/>
      <w:sz w:val="32"/>
      <w:szCs w:val="20"/>
    </w:rPr>
  </w:style>
  <w:style w:type="paragraph" w:styleId="a4">
    <w:name w:val="footer"/>
    <w:basedOn w:val="a"/>
    <w:link w:val="Char0"/>
    <w:rsid w:val="00554E19"/>
    <w:pPr>
      <w:tabs>
        <w:tab w:val="center" w:pos="4153"/>
        <w:tab w:val="right" w:pos="8306"/>
      </w:tabs>
      <w:snapToGrid w:val="0"/>
      <w:jc w:val="left"/>
    </w:pPr>
    <w:rPr>
      <w:sz w:val="18"/>
      <w:szCs w:val="18"/>
    </w:rPr>
  </w:style>
  <w:style w:type="character" w:customStyle="1" w:styleId="Char0">
    <w:name w:val="页脚 Char"/>
    <w:basedOn w:val="a0"/>
    <w:link w:val="a4"/>
    <w:rsid w:val="00554E19"/>
    <w:rPr>
      <w:rFonts w:ascii="Times New Roman" w:eastAsia="宋体" w:hAnsi="Times New Roman" w:cs="Times New Roman"/>
      <w:sz w:val="18"/>
      <w:szCs w:val="18"/>
    </w:rPr>
  </w:style>
  <w:style w:type="character" w:styleId="a5">
    <w:name w:val="page number"/>
    <w:basedOn w:val="a0"/>
    <w:rsid w:val="00554E19"/>
  </w:style>
  <w:style w:type="paragraph" w:styleId="a6">
    <w:name w:val="No Spacing"/>
    <w:uiPriority w:val="1"/>
    <w:qFormat/>
    <w:rsid w:val="00554E19"/>
    <w:pPr>
      <w:widowControl w:val="0"/>
      <w:jc w:val="both"/>
    </w:pPr>
    <w:rPr>
      <w:rFonts w:ascii="Calibri" w:eastAsia="宋体" w:hAnsi="Calibri" w:cs="Times New Roman"/>
    </w:rPr>
  </w:style>
  <w:style w:type="paragraph" w:styleId="a7">
    <w:name w:val="header"/>
    <w:basedOn w:val="a"/>
    <w:link w:val="Char1"/>
    <w:uiPriority w:val="99"/>
    <w:semiHidden/>
    <w:unhideWhenUsed/>
    <w:rsid w:val="004F04C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4F04C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2020-05-06T01:56:00Z</dcterms:created>
  <dcterms:modified xsi:type="dcterms:W3CDTF">2021-03-29T04:40:00Z</dcterms:modified>
</cp:coreProperties>
</file>